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240" w:lineRule="auto"/>
        <w:jc w:val="center"/>
        <w:rPr>
          <w:rFonts w:hint="eastAsia" w:ascii="PingFang TC" w:hAnsi="PingFang TC" w:eastAsia="PingFang TC" w:cs="PingFang TC"/>
          <w:b/>
          <w:bCs/>
          <w:kern w:val="0"/>
          <w:sz w:val="44"/>
          <w:szCs w:val="44"/>
          <w:lang w:val="en-US" w:eastAsia="zh-CN"/>
          <w14:ligatures w14:val="none"/>
        </w:rPr>
      </w:pPr>
      <w:bookmarkStart w:id="0" w:name="_Toc337295315"/>
      <w:r>
        <w:rPr>
          <w:rFonts w:hint="eastAsia" w:ascii="PingFang TC" w:hAnsi="PingFang TC" w:eastAsia="PingFang TC" w:cs="PingFang TC"/>
          <w:b/>
          <w:bCs/>
          <w:kern w:val="0"/>
          <w:sz w:val="44"/>
          <w:szCs w:val="44"/>
          <w:lang w:val="en-GB" w:eastAsia="zh-CN"/>
          <w14:ligatures w14:val="none"/>
        </w:rPr>
        <w:t>Digital</w:t>
      </w:r>
      <w:r>
        <w:rPr>
          <w:rFonts w:hint="default" w:ascii="PingFang TC" w:hAnsi="PingFang TC" w:eastAsia="PingFang TC" w:cs="PingFang TC"/>
          <w:b/>
          <w:bCs/>
          <w:kern w:val="0"/>
          <w:sz w:val="44"/>
          <w:szCs w:val="44"/>
          <w:lang w:eastAsia="zh-CN"/>
          <w14:ligatures w14:val="none"/>
        </w:rPr>
        <w:t xml:space="preserve"> </w:t>
      </w:r>
      <w:bookmarkStart w:id="77" w:name="_GoBack"/>
      <w:bookmarkEnd w:id="77"/>
      <w:r>
        <w:rPr>
          <w:rFonts w:hint="eastAsia" w:ascii="PingFang TC" w:hAnsi="PingFang TC" w:eastAsia="PingFang TC" w:cs="PingFang TC"/>
          <w:b/>
          <w:bCs/>
          <w:kern w:val="0"/>
          <w:sz w:val="44"/>
          <w:szCs w:val="44"/>
          <w:lang w:val="en-GB" w:eastAsia="zh-CN"/>
          <w14:ligatures w14:val="none"/>
        </w:rPr>
        <w:t>ID系统概要</w:t>
      </w:r>
      <w:r>
        <w:rPr>
          <w:rFonts w:hint="eastAsia" w:ascii="PingFang TC" w:hAnsi="PingFang TC" w:eastAsia="PingFang TC" w:cs="PingFang TC"/>
          <w:b/>
          <w:bCs/>
          <w:kern w:val="0"/>
          <w:sz w:val="44"/>
          <w:szCs w:val="44"/>
          <w:lang w:val="en-US" w:eastAsia="zh-CN"/>
          <w14:ligatures w14:val="none"/>
        </w:rPr>
        <w:t>设计</w:t>
      </w:r>
      <w:bookmarkEnd w:id="0"/>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jc w:val="center"/>
      </w:pPr>
      <w:r>
        <w:rPr>
          <w:rFonts w:hint="default"/>
          <w:lang w:eastAsia="zh-CN"/>
        </w:rPr>
        <w:t>FC团队 2025年9月5日</w:t>
      </w:r>
      <w:r>
        <w:rPr>
          <w:rFonts w:hint="default"/>
        </w:rPr>
        <w:br w:type="page"/>
      </w:r>
    </w:p>
    <w:sdt>
      <w:sdtPr>
        <w:rPr>
          <w:rFonts w:ascii="SimSun" w:hAnsi="SimSun" w:eastAsia="SimSun" w:cstheme="minorBidi"/>
          <w:kern w:val="2"/>
          <w:sz w:val="21"/>
          <w:szCs w:val="24"/>
          <w:lang w:val="en-US" w:eastAsia="zh-CN" w:bidi="ar-SA"/>
        </w:rPr>
        <w:id w:val="317249274"/>
        <w15:color w:val="DBDBDB"/>
        <w:docPartObj>
          <w:docPartGallery w:val="Table of Contents"/>
          <w:docPartUnique/>
        </w:docPartObj>
      </w:sdtPr>
      <w:sdtContent>
        <w:p>
          <w:pPr>
            <w:spacing w:before="0" w:beforeLines="0" w:after="0" w:afterLines="0" w:line="240" w:lineRule="auto"/>
            <w:ind w:left="0" w:leftChars="0" w:right="0" w:rightChars="0" w:firstLine="0" w:firstLineChars="0"/>
            <w:jc w:val="center"/>
            <w:rPr>
              <w:rFonts w:hint="default"/>
            </w:rPr>
          </w:pPr>
          <w:bookmarkStart w:id="1" w:name="_Toc1713014772"/>
          <w:r>
            <w:rPr>
              <w:rFonts w:hint="default" w:ascii="SimSun" w:hAnsi="SimSun" w:eastAsia="SimSun" w:cstheme="minorBidi"/>
              <w:kern w:val="2"/>
              <w:sz w:val="21"/>
              <w:szCs w:val="24"/>
              <w:lang w:eastAsia="zh-CN" w:bidi="ar-SA"/>
            </w:rPr>
            <w:t>目录</w:t>
          </w:r>
        </w:p>
        <w:p>
          <w:pPr>
            <w:pStyle w:val="9"/>
            <w:tabs>
              <w:tab w:val="right" w:leader="dot" w:pos="8306"/>
            </w:tabs>
          </w:pPr>
          <w:r>
            <w:fldChar w:fldCharType="begin"/>
          </w:r>
          <w:r>
            <w:instrText xml:space="preserve">TOC \o "1-3" \h \u </w:instrText>
          </w:r>
          <w:r>
            <w:fldChar w:fldCharType="separate"/>
          </w:r>
          <w:r>
            <w:fldChar w:fldCharType="begin"/>
          </w:r>
          <w:r>
            <w:instrText xml:space="preserve"> HYPERLINK \l _Toc395271974 </w:instrText>
          </w:r>
          <w:r>
            <w:fldChar w:fldCharType="separate"/>
          </w:r>
          <w:r>
            <w:rPr>
              <w:rFonts w:hint="default" w:ascii="sans-serif" w:hAnsi="sans-serif" w:eastAsia="sans-serif" w:cs="sans-serif"/>
              <w:kern w:val="0"/>
              <w:szCs w:val="24"/>
              <w:lang w:eastAsia="zh-CN" w:bidi="ar"/>
            </w:rPr>
            <w:t>一、</w:t>
          </w:r>
          <w:r>
            <w:rPr>
              <w:rFonts w:hint="default" w:ascii="sans-serif" w:hAnsi="sans-serif" w:eastAsia="sans-serif" w:cs="sans-serif"/>
              <w:kern w:val="0"/>
              <w:szCs w:val="24"/>
              <w:lang w:val="en-US" w:eastAsia="zh-CN" w:bidi="ar"/>
            </w:rPr>
            <w:t>概述</w:t>
          </w:r>
          <w:r>
            <w:rPr>
              <w:rFonts w:hint="default" w:ascii="sans-serif" w:hAnsi="sans-serif" w:eastAsia="sans-serif" w:cs="sans-serif"/>
              <w:kern w:val="0"/>
              <w:szCs w:val="24"/>
              <w:lang w:eastAsia="zh-CN" w:bidi="ar"/>
            </w:rPr>
            <w:t>与范围</w:t>
          </w:r>
          <w:r>
            <w:tab/>
          </w:r>
          <w:r>
            <w:fldChar w:fldCharType="begin"/>
          </w:r>
          <w:r>
            <w:instrText xml:space="preserve"> PAGEREF _Toc395271974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_Toc1169146847 </w:instrText>
          </w:r>
          <w:r>
            <w:fldChar w:fldCharType="separate"/>
          </w:r>
          <w:r>
            <w:rPr>
              <w:rFonts w:hint="default" w:ascii="sans-serif" w:hAnsi="sans-serif" w:eastAsia="sans-serif" w:cs="sans-serif"/>
              <w:kern w:val="0"/>
              <w:szCs w:val="24"/>
              <w:lang w:eastAsia="zh-CN" w:bidi="ar"/>
            </w:rPr>
            <w:t>二、系统功能</w:t>
          </w:r>
          <w:r>
            <w:tab/>
          </w:r>
          <w:r>
            <w:fldChar w:fldCharType="begin"/>
          </w:r>
          <w:r>
            <w:instrText xml:space="preserve"> PAGEREF _Toc1169146847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_Toc375687479 </w:instrText>
          </w:r>
          <w:r>
            <w:fldChar w:fldCharType="separate"/>
          </w:r>
          <w:r>
            <w:rPr>
              <w:rFonts w:hint="default" w:ascii="sans-serif" w:hAnsi="sans-serif" w:eastAsia="sans-serif" w:cs="sans-serif"/>
              <w:kern w:val="0"/>
              <w:szCs w:val="24"/>
              <w:lang w:eastAsia="zh-CN" w:bidi="ar"/>
            </w:rPr>
            <w:t>1. 注册登陆</w:t>
          </w:r>
          <w:r>
            <w:tab/>
          </w:r>
          <w:r>
            <w:fldChar w:fldCharType="begin"/>
          </w:r>
          <w:r>
            <w:instrText xml:space="preserve"> PAGEREF _Toc375687479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_Toc577537373 </w:instrText>
          </w:r>
          <w:r>
            <w:fldChar w:fldCharType="separate"/>
          </w:r>
          <w:r>
            <w:rPr>
              <w:rFonts w:hint="default" w:ascii="sans-serif" w:hAnsi="sans-serif" w:eastAsia="sans-serif" w:cs="sans-serif"/>
              <w:kern w:val="0"/>
              <w:szCs w:val="24"/>
              <w:lang w:eastAsia="zh-CN" w:bidi="ar"/>
            </w:rPr>
            <w:t>1.1 注册：</w:t>
          </w:r>
          <w:r>
            <w:tab/>
          </w:r>
          <w:r>
            <w:fldChar w:fldCharType="begin"/>
          </w:r>
          <w:r>
            <w:instrText xml:space="preserve"> PAGEREF _Toc577537373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_Toc44543571 </w:instrText>
          </w:r>
          <w:r>
            <w:fldChar w:fldCharType="separate"/>
          </w:r>
          <w:r>
            <w:rPr>
              <w:rFonts w:hint="default" w:ascii="sans-serif" w:hAnsi="sans-serif" w:eastAsia="sans-serif" w:cs="sans-serif"/>
              <w:kern w:val="0"/>
              <w:szCs w:val="24"/>
              <w:lang w:eastAsia="zh-CN" w:bidi="ar"/>
            </w:rPr>
            <w:t xml:space="preserve">1.2 </w:t>
          </w:r>
          <w:r>
            <w:rPr>
              <w:rFonts w:hint="default" w:ascii="sans-serif" w:hAnsi="sans-serif" w:eastAsia="sans-serif" w:cs="sans-serif"/>
              <w:kern w:val="0"/>
              <w:szCs w:val="24"/>
              <w:lang w:eastAsia="zh-CN" w:bidi="ar"/>
            </w:rPr>
            <w:t>登陆</w:t>
          </w:r>
          <w:r>
            <w:tab/>
          </w:r>
          <w:r>
            <w:fldChar w:fldCharType="begin"/>
          </w:r>
          <w:r>
            <w:instrText xml:space="preserve"> PAGEREF _Toc44543571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_Toc1319488641 </w:instrText>
          </w:r>
          <w:r>
            <w:fldChar w:fldCharType="separate"/>
          </w:r>
          <w:r>
            <w:rPr>
              <w:rFonts w:hint="default" w:ascii="sans-serif" w:hAnsi="sans-serif" w:eastAsia="sans-serif" w:cs="sans-serif"/>
              <w:kern w:val="0"/>
              <w:szCs w:val="24"/>
              <w:lang w:eastAsia="zh-CN" w:bidi="ar"/>
            </w:rPr>
            <w:t xml:space="preserve">1.3 </w:t>
          </w:r>
          <w:r>
            <w:rPr>
              <w:rFonts w:hint="default" w:ascii="sans-serif" w:hAnsi="sans-serif" w:eastAsia="sans-serif" w:cs="sans-serif"/>
              <w:kern w:val="0"/>
              <w:szCs w:val="24"/>
              <w:lang w:eastAsia="zh-CN" w:bidi="ar"/>
            </w:rPr>
            <w:t>Web2和Web3登陆平台的区别</w:t>
          </w:r>
          <w:r>
            <w:tab/>
          </w:r>
          <w:r>
            <w:fldChar w:fldCharType="begin"/>
          </w:r>
          <w:r>
            <w:instrText xml:space="preserve"> PAGEREF _Toc1319488641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_Toc1729450365 </w:instrText>
          </w:r>
          <w:r>
            <w:fldChar w:fldCharType="separate"/>
          </w:r>
          <w:r>
            <w:rPr>
              <w:rFonts w:hint="default" w:ascii="sans-serif" w:hAnsi="sans-serif" w:eastAsia="sans-serif" w:cs="sans-serif"/>
              <w:kern w:val="0"/>
              <w:szCs w:val="24"/>
              <w:lang w:eastAsia="zh-CN" w:bidi="ar"/>
            </w:rPr>
            <w:t>2. 支付</w:t>
          </w:r>
          <w:r>
            <w:tab/>
          </w:r>
          <w:r>
            <w:fldChar w:fldCharType="begin"/>
          </w:r>
          <w:r>
            <w:instrText xml:space="preserve"> PAGEREF _Toc1729450365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_Toc681122410 </w:instrText>
          </w:r>
          <w:r>
            <w:fldChar w:fldCharType="separate"/>
          </w:r>
          <w:r>
            <w:rPr>
              <w:rFonts w:hint="default" w:ascii="sans-serif" w:hAnsi="sans-serif" w:eastAsia="sans-serif" w:cs="sans-serif"/>
              <w:kern w:val="0"/>
              <w:szCs w:val="24"/>
              <w:lang w:val="en-US" w:eastAsia="zh-CN" w:bidi="ar"/>
            </w:rPr>
            <w:t xml:space="preserve">2.1 </w:t>
          </w:r>
          <w:r>
            <w:rPr>
              <w:rFonts w:hint="default" w:ascii="sans-serif" w:hAnsi="sans-serif" w:eastAsia="sans-serif" w:cs="sans-serif"/>
              <w:kern w:val="0"/>
              <w:szCs w:val="24"/>
              <w:lang w:val="en-US" w:eastAsia="zh-CN" w:bidi="ar"/>
            </w:rPr>
            <w:t>法币支付</w:t>
          </w:r>
          <w:r>
            <w:tab/>
          </w:r>
          <w:r>
            <w:fldChar w:fldCharType="begin"/>
          </w:r>
          <w:r>
            <w:instrText xml:space="preserve"> PAGEREF _Toc681122410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_Toc1536506360 </w:instrText>
          </w:r>
          <w:r>
            <w:fldChar w:fldCharType="separate"/>
          </w:r>
          <w:r>
            <w:rPr>
              <w:rFonts w:hint="default" w:ascii="sans-serif" w:hAnsi="sans-serif" w:eastAsia="sans-serif" w:cs="sans-serif"/>
              <w:kern w:val="0"/>
              <w:szCs w:val="24"/>
              <w:lang w:val="en-US" w:eastAsia="zh-CN" w:bidi="ar"/>
            </w:rPr>
            <w:t xml:space="preserve">2.2 </w:t>
          </w:r>
          <w:r>
            <w:rPr>
              <w:rFonts w:hint="default" w:ascii="sans-serif" w:hAnsi="sans-serif" w:eastAsia="sans-serif" w:cs="sans-serif"/>
              <w:kern w:val="0"/>
              <w:szCs w:val="24"/>
              <w:lang w:val="en-US" w:eastAsia="zh-CN" w:bidi="ar"/>
            </w:rPr>
            <w:t>加密货币支付</w:t>
          </w:r>
          <w:r>
            <w:tab/>
          </w:r>
          <w:r>
            <w:fldChar w:fldCharType="begin"/>
          </w:r>
          <w:r>
            <w:instrText xml:space="preserve"> PAGEREF _Toc1536506360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_Toc571537345 </w:instrText>
          </w:r>
          <w:r>
            <w:fldChar w:fldCharType="separate"/>
          </w:r>
          <w:r>
            <w:rPr>
              <w:rFonts w:hint="default" w:ascii="sans-serif" w:hAnsi="sans-serif" w:eastAsia="sans-serif" w:cs="sans-serif"/>
              <w:kern w:val="0"/>
              <w:szCs w:val="24"/>
              <w:lang w:eastAsia="zh-CN" w:bidi="ar"/>
            </w:rPr>
            <w:t xml:space="preserve">2.3 </w:t>
          </w:r>
          <w:r>
            <w:rPr>
              <w:rFonts w:hint="default" w:ascii="sans-serif" w:hAnsi="sans-serif" w:eastAsia="sans-serif" w:cs="sans-serif"/>
              <w:kern w:val="0"/>
              <w:szCs w:val="24"/>
              <w:lang w:eastAsia="zh-CN" w:bidi="ar"/>
            </w:rPr>
            <w:t>退款和续费</w:t>
          </w:r>
          <w:r>
            <w:tab/>
          </w:r>
          <w:r>
            <w:fldChar w:fldCharType="begin"/>
          </w:r>
          <w:r>
            <w:instrText xml:space="preserve"> PAGEREF _Toc571537345 \h </w:instrText>
          </w:r>
          <w:r>
            <w:fldChar w:fldCharType="separate"/>
          </w:r>
          <w:r>
            <w:t>10</w:t>
          </w:r>
          <w:r>
            <w:fldChar w:fldCharType="end"/>
          </w:r>
          <w:r>
            <w:fldChar w:fldCharType="end"/>
          </w:r>
        </w:p>
        <w:p>
          <w:pPr>
            <w:pStyle w:val="10"/>
            <w:tabs>
              <w:tab w:val="right" w:leader="dot" w:pos="8306"/>
            </w:tabs>
          </w:pPr>
          <w:r>
            <w:fldChar w:fldCharType="begin"/>
          </w:r>
          <w:r>
            <w:instrText xml:space="preserve"> HYPERLINK \l _Toc133804384 </w:instrText>
          </w:r>
          <w:r>
            <w:fldChar w:fldCharType="separate"/>
          </w:r>
          <w:r>
            <w:rPr>
              <w:rFonts w:hint="default" w:ascii="sans-serif" w:hAnsi="sans-serif" w:eastAsia="sans-serif" w:cs="sans-serif"/>
              <w:kern w:val="0"/>
              <w:szCs w:val="24"/>
              <w:lang w:eastAsia="zh-CN" w:bidi="ar"/>
            </w:rPr>
            <w:t>3. KYC认证</w:t>
          </w:r>
          <w:r>
            <w:tab/>
          </w:r>
          <w:r>
            <w:fldChar w:fldCharType="begin"/>
          </w:r>
          <w:r>
            <w:instrText xml:space="preserve"> PAGEREF _Toc133804384 \h </w:instrText>
          </w:r>
          <w:r>
            <w:fldChar w:fldCharType="separate"/>
          </w:r>
          <w:r>
            <w:t>11</w:t>
          </w:r>
          <w:r>
            <w:fldChar w:fldCharType="end"/>
          </w:r>
          <w:r>
            <w:fldChar w:fldCharType="end"/>
          </w:r>
        </w:p>
        <w:p>
          <w:pPr>
            <w:pStyle w:val="11"/>
            <w:tabs>
              <w:tab w:val="right" w:leader="dot" w:pos="8306"/>
            </w:tabs>
          </w:pPr>
          <w:r>
            <w:fldChar w:fldCharType="begin"/>
          </w:r>
          <w:r>
            <w:instrText xml:space="preserve"> HYPERLINK \l _Toc434903479 </w:instrText>
          </w:r>
          <w:r>
            <w:fldChar w:fldCharType="separate"/>
          </w:r>
          <w:r>
            <w:rPr>
              <w:rFonts w:hint="default" w:ascii="sans-serif" w:hAnsi="sans-serif" w:eastAsia="sans-serif" w:cs="sans-serif"/>
              <w:kern w:val="0"/>
              <w:szCs w:val="24"/>
              <w:lang w:eastAsia="zh-CN" w:bidi="ar"/>
            </w:rPr>
            <w:t xml:space="preserve">3.1 </w:t>
          </w:r>
          <w:r>
            <w:rPr>
              <w:rFonts w:hint="default" w:ascii="sans-serif" w:hAnsi="sans-serif" w:eastAsia="sans-serif" w:cs="sans-serif"/>
              <w:kern w:val="0"/>
              <w:szCs w:val="24"/>
              <w:lang w:eastAsia="zh-CN" w:bidi="ar"/>
            </w:rPr>
            <w:t>KYC认证流程</w:t>
          </w:r>
          <w:r>
            <w:tab/>
          </w:r>
          <w:r>
            <w:fldChar w:fldCharType="begin"/>
          </w:r>
          <w:r>
            <w:instrText xml:space="preserve"> PAGEREF _Toc434903479 \h </w:instrText>
          </w:r>
          <w:r>
            <w:fldChar w:fldCharType="separate"/>
          </w:r>
          <w:r>
            <w:t>11</w:t>
          </w:r>
          <w:r>
            <w:fldChar w:fldCharType="end"/>
          </w:r>
          <w:r>
            <w:fldChar w:fldCharType="end"/>
          </w:r>
        </w:p>
        <w:p>
          <w:pPr>
            <w:pStyle w:val="11"/>
            <w:tabs>
              <w:tab w:val="right" w:leader="dot" w:pos="8306"/>
            </w:tabs>
          </w:pPr>
          <w:r>
            <w:fldChar w:fldCharType="begin"/>
          </w:r>
          <w:r>
            <w:instrText xml:space="preserve"> HYPERLINK \l _Toc1535920812 </w:instrText>
          </w:r>
          <w:r>
            <w:fldChar w:fldCharType="separate"/>
          </w:r>
          <w:r>
            <w:rPr>
              <w:rFonts w:hint="default" w:ascii="sans-serif" w:hAnsi="sans-serif" w:eastAsia="sans-serif" w:cs="sans-serif"/>
              <w:kern w:val="0"/>
              <w:szCs w:val="24"/>
              <w:lang w:eastAsia="zh-CN" w:bidi="ar"/>
            </w:rPr>
            <w:t xml:space="preserve">3.2 </w:t>
          </w:r>
          <w:r>
            <w:rPr>
              <w:rFonts w:hint="default" w:ascii="sans-serif" w:hAnsi="sans-serif" w:eastAsia="sans-serif" w:cs="sans-serif"/>
              <w:kern w:val="0"/>
              <w:szCs w:val="24"/>
              <w:lang w:val="en-US" w:eastAsia="zh-CN" w:bidi="ar"/>
            </w:rPr>
            <w:t>所需提交资料</w:t>
          </w:r>
          <w:r>
            <w:tab/>
          </w:r>
          <w:r>
            <w:fldChar w:fldCharType="begin"/>
          </w:r>
          <w:r>
            <w:instrText xml:space="preserve"> PAGEREF _Toc1535920812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_Toc1467650344 </w:instrText>
          </w:r>
          <w:r>
            <w:fldChar w:fldCharType="separate"/>
          </w:r>
          <w:r>
            <w:rPr>
              <w:rFonts w:hint="default" w:ascii="sans-serif" w:hAnsi="sans-serif" w:eastAsia="sans-serif" w:cs="sans-serif"/>
              <w:kern w:val="0"/>
              <w:szCs w:val="24"/>
              <w:lang w:eastAsia="zh-CN" w:bidi="ar"/>
            </w:rPr>
            <w:t xml:space="preserve">3.3 </w:t>
          </w:r>
          <w:r>
            <w:rPr>
              <w:rFonts w:hint="default" w:ascii="sans-serif" w:hAnsi="sans-serif" w:eastAsia="sans-serif" w:cs="sans-serif"/>
              <w:kern w:val="0"/>
              <w:szCs w:val="24"/>
              <w:lang w:val="en-US" w:eastAsia="zh-CN" w:bidi="ar"/>
            </w:rPr>
            <w:t>注意事项</w:t>
          </w:r>
          <w:r>
            <w:tab/>
          </w:r>
          <w:r>
            <w:fldChar w:fldCharType="begin"/>
          </w:r>
          <w:r>
            <w:instrText xml:space="preserve"> PAGEREF _Toc1467650344 \h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_Toc802162166 </w:instrText>
          </w:r>
          <w:r>
            <w:fldChar w:fldCharType="separate"/>
          </w:r>
          <w:r>
            <w:rPr>
              <w:rFonts w:hint="default" w:ascii="sans-serif" w:hAnsi="sans-serif" w:eastAsia="sans-serif" w:cs="sans-serif"/>
              <w:kern w:val="0"/>
              <w:szCs w:val="24"/>
              <w:lang w:eastAsia="zh-CN" w:bidi="ar"/>
            </w:rPr>
            <w:t xml:space="preserve">3.4 </w:t>
          </w:r>
          <w:r>
            <w:rPr>
              <w:rFonts w:hint="default" w:ascii="sans-serif" w:hAnsi="sans-serif" w:eastAsia="sans-serif" w:cs="sans-serif"/>
              <w:kern w:val="0"/>
              <w:szCs w:val="24"/>
              <w:lang w:val="en-US" w:eastAsia="zh-CN" w:bidi="ar"/>
            </w:rPr>
            <w:t>系统集成</w:t>
          </w:r>
          <w:r>
            <w:tab/>
          </w:r>
          <w:r>
            <w:fldChar w:fldCharType="begin"/>
          </w:r>
          <w:r>
            <w:instrText xml:space="preserve"> PAGEREF _Toc802162166 \h </w:instrText>
          </w:r>
          <w:r>
            <w:fldChar w:fldCharType="separate"/>
          </w:r>
          <w:r>
            <w:t>14</w:t>
          </w:r>
          <w:r>
            <w:fldChar w:fldCharType="end"/>
          </w:r>
          <w:r>
            <w:fldChar w:fldCharType="end"/>
          </w:r>
        </w:p>
        <w:p>
          <w:pPr>
            <w:pStyle w:val="10"/>
            <w:tabs>
              <w:tab w:val="right" w:leader="dot" w:pos="8306"/>
            </w:tabs>
          </w:pPr>
          <w:r>
            <w:fldChar w:fldCharType="begin"/>
          </w:r>
          <w:r>
            <w:instrText xml:space="preserve"> HYPERLINK \l _Toc37188096 </w:instrText>
          </w:r>
          <w:r>
            <w:fldChar w:fldCharType="separate"/>
          </w:r>
          <w:r>
            <w:rPr>
              <w:rFonts w:hint="default" w:ascii="sans-serif" w:hAnsi="sans-serif" w:eastAsia="sans-serif" w:cs="sans-serif"/>
              <w:kern w:val="0"/>
              <w:szCs w:val="24"/>
              <w:lang w:eastAsia="zh-CN" w:bidi="ar"/>
            </w:rPr>
            <w:t>4. 补充信息提交</w:t>
          </w:r>
          <w:r>
            <w:tab/>
          </w:r>
          <w:r>
            <w:fldChar w:fldCharType="begin"/>
          </w:r>
          <w:r>
            <w:instrText xml:space="preserve"> PAGEREF _Toc37188096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_Toc102588195 </w:instrText>
          </w:r>
          <w:r>
            <w:fldChar w:fldCharType="separate"/>
          </w:r>
          <w:r>
            <w:rPr>
              <w:rFonts w:hint="default" w:ascii="sans-serif" w:hAnsi="sans-serif" w:eastAsia="sans-serif" w:cs="sans-serif"/>
              <w:kern w:val="0"/>
              <w:szCs w:val="24"/>
              <w:lang w:val="en-US" w:eastAsia="zh-CN" w:bidi="ar"/>
            </w:rPr>
            <w:t xml:space="preserve">4.1 </w:t>
          </w:r>
          <w:r>
            <w:rPr>
              <w:rFonts w:hint="default" w:ascii="sans-serif" w:hAnsi="sans-serif" w:eastAsia="sans-serif" w:cs="sans-serif"/>
              <w:kern w:val="0"/>
              <w:szCs w:val="24"/>
              <w:lang w:val="en-US" w:eastAsia="zh-CN" w:bidi="ar"/>
            </w:rPr>
            <w:t>所需补充信息</w:t>
          </w:r>
          <w:r>
            <w:tab/>
          </w:r>
          <w:r>
            <w:fldChar w:fldCharType="begin"/>
          </w:r>
          <w:r>
            <w:instrText xml:space="preserve"> PAGEREF _Toc102588195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_Toc1917908471 </w:instrText>
          </w:r>
          <w:r>
            <w:fldChar w:fldCharType="separate"/>
          </w:r>
          <w:r>
            <w:rPr>
              <w:rFonts w:hint="default" w:ascii="sans-serif" w:hAnsi="sans-serif" w:eastAsia="sans-serif" w:cs="sans-serif"/>
              <w:kern w:val="0"/>
              <w:szCs w:val="24"/>
              <w:lang w:val="en-US" w:eastAsia="zh-CN" w:bidi="ar"/>
            </w:rPr>
            <w:t xml:space="preserve">4.2 </w:t>
          </w:r>
          <w:r>
            <w:rPr>
              <w:rFonts w:hint="default" w:ascii="sans-serif" w:hAnsi="sans-serif" w:eastAsia="sans-serif" w:cs="sans-serif"/>
              <w:kern w:val="0"/>
              <w:szCs w:val="24"/>
              <w:lang w:val="en-US" w:eastAsia="zh-CN" w:bidi="ar"/>
            </w:rPr>
            <w:t>手动填写信息</w:t>
          </w:r>
          <w:r>
            <w:tab/>
          </w:r>
          <w:r>
            <w:fldChar w:fldCharType="begin"/>
          </w:r>
          <w:r>
            <w:instrText xml:space="preserve"> PAGEREF _Toc1917908471 \h </w:instrText>
          </w:r>
          <w:r>
            <w:fldChar w:fldCharType="separate"/>
          </w:r>
          <w:r>
            <w:t>16</w:t>
          </w:r>
          <w:r>
            <w:fldChar w:fldCharType="end"/>
          </w:r>
          <w:r>
            <w:fldChar w:fldCharType="end"/>
          </w:r>
        </w:p>
        <w:p>
          <w:pPr>
            <w:pStyle w:val="11"/>
            <w:tabs>
              <w:tab w:val="right" w:leader="dot" w:pos="8306"/>
            </w:tabs>
          </w:pPr>
          <w:r>
            <w:fldChar w:fldCharType="begin"/>
          </w:r>
          <w:r>
            <w:instrText xml:space="preserve"> HYPERLINK \l _Toc558130627 </w:instrText>
          </w:r>
          <w:r>
            <w:fldChar w:fldCharType="separate"/>
          </w:r>
          <w:r>
            <w:rPr>
              <w:rFonts w:hint="default" w:ascii="sans-serif" w:hAnsi="sans-serif" w:eastAsia="sans-serif" w:cs="sans-serif"/>
              <w:kern w:val="0"/>
              <w:szCs w:val="24"/>
              <w:lang w:eastAsia="zh-CN" w:bidi="ar"/>
            </w:rPr>
            <w:t xml:space="preserve">4.3 </w:t>
          </w:r>
          <w:r>
            <w:rPr>
              <w:rFonts w:hint="default" w:ascii="sans-serif" w:hAnsi="sans-serif" w:eastAsia="sans-serif" w:cs="sans-serif"/>
              <w:kern w:val="0"/>
              <w:szCs w:val="24"/>
              <w:lang w:val="en-US" w:eastAsia="zh-CN" w:bidi="ar"/>
            </w:rPr>
            <w:t>信息提交与处理流程</w:t>
          </w:r>
          <w:r>
            <w:tab/>
          </w:r>
          <w:r>
            <w:fldChar w:fldCharType="begin"/>
          </w:r>
          <w:r>
            <w:instrText xml:space="preserve"> PAGEREF _Toc558130627 \h </w:instrText>
          </w:r>
          <w:r>
            <w:fldChar w:fldCharType="separate"/>
          </w:r>
          <w:r>
            <w:t>17</w:t>
          </w:r>
          <w:r>
            <w:fldChar w:fldCharType="end"/>
          </w:r>
          <w:r>
            <w:fldChar w:fldCharType="end"/>
          </w:r>
        </w:p>
        <w:p>
          <w:pPr>
            <w:pStyle w:val="11"/>
            <w:tabs>
              <w:tab w:val="right" w:leader="dot" w:pos="8306"/>
            </w:tabs>
          </w:pPr>
          <w:r>
            <w:fldChar w:fldCharType="begin"/>
          </w:r>
          <w:r>
            <w:instrText xml:space="preserve"> HYPERLINK \l _Toc292877893 </w:instrText>
          </w:r>
          <w:r>
            <w:fldChar w:fldCharType="separate"/>
          </w:r>
          <w:r>
            <w:rPr>
              <w:rFonts w:hint="default" w:ascii="sans-serif" w:hAnsi="sans-serif" w:eastAsia="sans-serif" w:cs="sans-serif"/>
              <w:kern w:val="0"/>
              <w:szCs w:val="24"/>
              <w:lang w:eastAsia="zh-CN" w:bidi="ar"/>
            </w:rPr>
            <w:t xml:space="preserve">4.4 </w:t>
          </w:r>
          <w:r>
            <w:rPr>
              <w:rFonts w:hint="default" w:ascii="sans-serif" w:hAnsi="sans-serif" w:eastAsia="sans-serif" w:cs="sans-serif"/>
              <w:kern w:val="0"/>
              <w:szCs w:val="24"/>
              <w:lang w:val="en-US" w:eastAsia="zh-CN" w:bidi="ar"/>
            </w:rPr>
            <w:t>注意事项</w:t>
          </w:r>
          <w:r>
            <w:tab/>
          </w:r>
          <w:r>
            <w:fldChar w:fldCharType="begin"/>
          </w:r>
          <w:r>
            <w:instrText xml:space="preserve"> PAGEREF _Toc292877893 \h </w:instrText>
          </w:r>
          <w:r>
            <w:fldChar w:fldCharType="separate"/>
          </w:r>
          <w:r>
            <w:t>18</w:t>
          </w:r>
          <w:r>
            <w:fldChar w:fldCharType="end"/>
          </w:r>
          <w:r>
            <w:fldChar w:fldCharType="end"/>
          </w:r>
        </w:p>
        <w:p>
          <w:pPr>
            <w:pStyle w:val="10"/>
            <w:tabs>
              <w:tab w:val="right" w:leader="dot" w:pos="8306"/>
            </w:tabs>
          </w:pPr>
          <w:r>
            <w:fldChar w:fldCharType="begin"/>
          </w:r>
          <w:r>
            <w:instrText xml:space="preserve"> HYPERLINK \l _Toc366228727 </w:instrText>
          </w:r>
          <w:r>
            <w:fldChar w:fldCharType="separate"/>
          </w:r>
          <w:r>
            <w:rPr>
              <w:rFonts w:hint="default" w:ascii="sans-serif" w:hAnsi="sans-serif" w:eastAsia="sans-serif" w:cs="sans-serif"/>
              <w:kern w:val="0"/>
              <w:szCs w:val="24"/>
              <w:lang w:eastAsia="zh-CN" w:bidi="ar"/>
            </w:rPr>
            <w:t>5. 后端审核</w:t>
          </w:r>
          <w:r>
            <w:tab/>
          </w:r>
          <w:r>
            <w:fldChar w:fldCharType="begin"/>
          </w:r>
          <w:r>
            <w:instrText xml:space="preserve"> PAGEREF _Toc366228727 \h </w:instrText>
          </w:r>
          <w:r>
            <w:fldChar w:fldCharType="separate"/>
          </w:r>
          <w:r>
            <w:t>19</w:t>
          </w:r>
          <w:r>
            <w:fldChar w:fldCharType="end"/>
          </w:r>
          <w:r>
            <w:fldChar w:fldCharType="end"/>
          </w:r>
        </w:p>
        <w:p>
          <w:pPr>
            <w:pStyle w:val="11"/>
            <w:tabs>
              <w:tab w:val="right" w:leader="dot" w:pos="8306"/>
            </w:tabs>
          </w:pPr>
          <w:r>
            <w:fldChar w:fldCharType="begin"/>
          </w:r>
          <w:r>
            <w:instrText xml:space="preserve"> HYPERLINK \l _Toc518082387 </w:instrText>
          </w:r>
          <w:r>
            <w:fldChar w:fldCharType="separate"/>
          </w:r>
          <w:r>
            <w:rPr>
              <w:rFonts w:hint="default" w:ascii="sans-serif" w:hAnsi="sans-serif" w:eastAsia="sans-serif" w:cs="sans-serif"/>
              <w:kern w:val="0"/>
              <w:szCs w:val="24"/>
              <w:lang w:val="en-US" w:eastAsia="zh-CN" w:bidi="ar"/>
            </w:rPr>
            <w:t xml:space="preserve">5.1 </w:t>
          </w:r>
          <w:r>
            <w:rPr>
              <w:rFonts w:hint="default" w:ascii="sans-serif" w:hAnsi="sans-serif" w:eastAsia="sans-serif" w:cs="sans-serif"/>
              <w:kern w:val="0"/>
              <w:szCs w:val="24"/>
              <w:lang w:val="en-US" w:eastAsia="zh-CN" w:bidi="ar"/>
            </w:rPr>
            <w:t>审核系统功能</w:t>
          </w:r>
          <w:r>
            <w:tab/>
          </w:r>
          <w:r>
            <w:fldChar w:fldCharType="begin"/>
          </w:r>
          <w:r>
            <w:instrText xml:space="preserve"> PAGEREF _Toc518082387 \h </w:instrText>
          </w:r>
          <w:r>
            <w:fldChar w:fldCharType="separate"/>
          </w:r>
          <w:r>
            <w:t>19</w:t>
          </w:r>
          <w:r>
            <w:fldChar w:fldCharType="end"/>
          </w:r>
          <w:r>
            <w:fldChar w:fldCharType="end"/>
          </w:r>
        </w:p>
        <w:p>
          <w:pPr>
            <w:pStyle w:val="11"/>
            <w:tabs>
              <w:tab w:val="right" w:leader="dot" w:pos="8306"/>
            </w:tabs>
          </w:pPr>
          <w:r>
            <w:fldChar w:fldCharType="begin"/>
          </w:r>
          <w:r>
            <w:instrText xml:space="preserve"> HYPERLINK \l _Toc1511973371 </w:instrText>
          </w:r>
          <w:r>
            <w:fldChar w:fldCharType="separate"/>
          </w:r>
          <w:r>
            <w:rPr>
              <w:rFonts w:hint="default" w:ascii="sans-serif" w:hAnsi="sans-serif" w:eastAsia="sans-serif" w:cs="sans-serif"/>
              <w:kern w:val="0"/>
              <w:szCs w:val="24"/>
              <w:lang w:val="en-US" w:eastAsia="zh-CN" w:bidi="ar"/>
            </w:rPr>
            <w:t xml:space="preserve">5.2 </w:t>
          </w:r>
          <w:r>
            <w:rPr>
              <w:rFonts w:hint="default" w:ascii="sans-serif" w:hAnsi="sans-serif" w:eastAsia="sans-serif" w:cs="sans-serif"/>
              <w:kern w:val="0"/>
              <w:szCs w:val="24"/>
              <w:lang w:val="en-US" w:eastAsia="zh-CN" w:bidi="ar"/>
            </w:rPr>
            <w:t>审核流程</w:t>
          </w:r>
          <w:r>
            <w:tab/>
          </w:r>
          <w:r>
            <w:fldChar w:fldCharType="begin"/>
          </w:r>
          <w:r>
            <w:instrText xml:space="preserve"> PAGEREF _Toc1511973371 \h </w:instrText>
          </w:r>
          <w:r>
            <w:fldChar w:fldCharType="separate"/>
          </w:r>
          <w:r>
            <w:t>20</w:t>
          </w:r>
          <w:r>
            <w:fldChar w:fldCharType="end"/>
          </w:r>
          <w:r>
            <w:fldChar w:fldCharType="end"/>
          </w:r>
        </w:p>
        <w:p>
          <w:pPr>
            <w:pStyle w:val="11"/>
            <w:tabs>
              <w:tab w:val="right" w:leader="dot" w:pos="8306"/>
            </w:tabs>
          </w:pPr>
          <w:r>
            <w:fldChar w:fldCharType="begin"/>
          </w:r>
          <w:r>
            <w:instrText xml:space="preserve"> HYPERLINK \l _Toc562451446 </w:instrText>
          </w:r>
          <w:r>
            <w:fldChar w:fldCharType="separate"/>
          </w:r>
          <w:r>
            <w:rPr>
              <w:rFonts w:hint="default" w:ascii="sans-serif" w:hAnsi="sans-serif" w:eastAsia="sans-serif" w:cs="sans-serif"/>
              <w:kern w:val="0"/>
              <w:szCs w:val="24"/>
              <w:lang w:eastAsia="zh-CN" w:bidi="ar"/>
            </w:rPr>
            <w:t xml:space="preserve">5.3 </w:t>
          </w:r>
          <w:r>
            <w:rPr>
              <w:rFonts w:hint="default" w:ascii="sans-serif" w:hAnsi="sans-serif" w:eastAsia="sans-serif" w:cs="sans-serif"/>
              <w:kern w:val="0"/>
              <w:szCs w:val="24"/>
              <w:lang w:val="en-US" w:eastAsia="zh-CN" w:bidi="ar"/>
            </w:rPr>
            <w:t>RBAC 权限控制</w:t>
          </w:r>
          <w:r>
            <w:tab/>
          </w:r>
          <w:r>
            <w:fldChar w:fldCharType="begin"/>
          </w:r>
          <w:r>
            <w:instrText xml:space="preserve"> PAGEREF _Toc562451446 \h </w:instrText>
          </w:r>
          <w:r>
            <w:fldChar w:fldCharType="separate"/>
          </w:r>
          <w:r>
            <w:t>22</w:t>
          </w:r>
          <w:r>
            <w:fldChar w:fldCharType="end"/>
          </w:r>
          <w:r>
            <w:fldChar w:fldCharType="end"/>
          </w:r>
        </w:p>
        <w:p>
          <w:pPr>
            <w:pStyle w:val="11"/>
            <w:tabs>
              <w:tab w:val="right" w:leader="dot" w:pos="8306"/>
            </w:tabs>
          </w:pPr>
          <w:r>
            <w:fldChar w:fldCharType="begin"/>
          </w:r>
          <w:r>
            <w:instrText xml:space="preserve"> HYPERLINK \l _Toc2045922475 </w:instrText>
          </w:r>
          <w:r>
            <w:fldChar w:fldCharType="separate"/>
          </w:r>
          <w:r>
            <w:rPr>
              <w:rFonts w:hint="default" w:ascii="sans-serif" w:hAnsi="sans-serif" w:eastAsia="sans-serif" w:cs="sans-serif"/>
              <w:kern w:val="0"/>
              <w:szCs w:val="24"/>
              <w:lang w:eastAsia="zh-CN" w:bidi="ar"/>
            </w:rPr>
            <w:t xml:space="preserve">5.4 </w:t>
          </w:r>
          <w:r>
            <w:rPr>
              <w:rFonts w:hint="default" w:ascii="sans-serif" w:hAnsi="sans-serif" w:eastAsia="sans-serif" w:cs="sans-serif"/>
              <w:kern w:val="0"/>
              <w:szCs w:val="24"/>
              <w:lang w:val="en-US" w:eastAsia="zh-CN" w:bidi="ar"/>
            </w:rPr>
            <w:t>注意事项</w:t>
          </w:r>
          <w:r>
            <w:tab/>
          </w:r>
          <w:r>
            <w:fldChar w:fldCharType="begin"/>
          </w:r>
          <w:r>
            <w:instrText xml:space="preserve"> PAGEREF _Toc2045922475 \h </w:instrText>
          </w:r>
          <w:r>
            <w:fldChar w:fldCharType="separate"/>
          </w:r>
          <w:r>
            <w:t>23</w:t>
          </w:r>
          <w:r>
            <w:fldChar w:fldCharType="end"/>
          </w:r>
          <w:r>
            <w:fldChar w:fldCharType="end"/>
          </w:r>
        </w:p>
        <w:p>
          <w:pPr>
            <w:pStyle w:val="11"/>
            <w:tabs>
              <w:tab w:val="right" w:leader="dot" w:pos="8306"/>
            </w:tabs>
          </w:pPr>
          <w:r>
            <w:fldChar w:fldCharType="begin"/>
          </w:r>
          <w:r>
            <w:instrText xml:space="preserve"> HYPERLINK \l _Toc310881561 </w:instrText>
          </w:r>
          <w:r>
            <w:fldChar w:fldCharType="separate"/>
          </w:r>
          <w:r>
            <w:rPr>
              <w:rFonts w:hint="default" w:ascii="sans-serif" w:hAnsi="sans-serif" w:eastAsia="sans-serif" w:cs="sans-serif"/>
              <w:kern w:val="0"/>
              <w:szCs w:val="24"/>
              <w:lang w:eastAsia="zh-CN" w:bidi="ar"/>
            </w:rPr>
            <w:t xml:space="preserve">5.5 </w:t>
          </w:r>
          <w:r>
            <w:rPr>
              <w:rFonts w:hint="default" w:ascii="sans-serif" w:hAnsi="sans-serif" w:eastAsia="sans-serif" w:cs="sans-serif"/>
              <w:kern w:val="0"/>
              <w:szCs w:val="24"/>
              <w:lang w:val="en-US" w:eastAsia="zh-CN" w:bidi="ar"/>
            </w:rPr>
            <w:t>系统集成</w:t>
          </w:r>
          <w:r>
            <w:tab/>
          </w:r>
          <w:r>
            <w:fldChar w:fldCharType="begin"/>
          </w:r>
          <w:r>
            <w:instrText xml:space="preserve"> PAGEREF _Toc310881561 \h </w:instrText>
          </w:r>
          <w:r>
            <w:fldChar w:fldCharType="separate"/>
          </w:r>
          <w:r>
            <w:t>24</w:t>
          </w:r>
          <w:r>
            <w:fldChar w:fldCharType="end"/>
          </w:r>
          <w:r>
            <w:fldChar w:fldCharType="end"/>
          </w:r>
        </w:p>
        <w:p>
          <w:pPr>
            <w:pStyle w:val="10"/>
            <w:tabs>
              <w:tab w:val="right" w:leader="dot" w:pos="8306"/>
            </w:tabs>
          </w:pPr>
          <w:r>
            <w:fldChar w:fldCharType="begin"/>
          </w:r>
          <w:r>
            <w:instrText xml:space="preserve"> HYPERLINK \l _Toc158682576 </w:instrText>
          </w:r>
          <w:r>
            <w:fldChar w:fldCharType="separate"/>
          </w:r>
          <w:r>
            <w:rPr>
              <w:rFonts w:hint="default" w:ascii="sans-serif" w:hAnsi="sans-serif" w:eastAsia="sans-serif" w:cs="sans-serif"/>
              <w:kern w:val="0"/>
              <w:szCs w:val="24"/>
              <w:lang w:eastAsia="zh-CN" w:bidi="ar"/>
            </w:rPr>
            <w:t xml:space="preserve">6. </w:t>
          </w:r>
          <w:r>
            <w:rPr>
              <w:rFonts w:hint="default" w:ascii="sans-serif" w:hAnsi="sans-serif" w:eastAsia="sans-serif" w:cs="sans-serif"/>
              <w:kern w:val="0"/>
              <w:szCs w:val="24"/>
              <w:lang w:val="en-US" w:eastAsia="zh-CN" w:bidi="ar"/>
            </w:rPr>
            <w:t>营销报表系统</w:t>
          </w:r>
          <w:r>
            <w:tab/>
          </w:r>
          <w:r>
            <w:fldChar w:fldCharType="begin"/>
          </w:r>
          <w:r>
            <w:instrText xml:space="preserve"> PAGEREF _Toc158682576 \h </w:instrText>
          </w:r>
          <w:r>
            <w:fldChar w:fldCharType="separate"/>
          </w:r>
          <w:r>
            <w:t>25</w:t>
          </w:r>
          <w:r>
            <w:fldChar w:fldCharType="end"/>
          </w:r>
          <w:r>
            <w:fldChar w:fldCharType="end"/>
          </w:r>
        </w:p>
        <w:p>
          <w:pPr>
            <w:pStyle w:val="11"/>
            <w:tabs>
              <w:tab w:val="right" w:leader="dot" w:pos="8306"/>
            </w:tabs>
          </w:pPr>
          <w:r>
            <w:fldChar w:fldCharType="begin"/>
          </w:r>
          <w:r>
            <w:instrText xml:space="preserve"> HYPERLINK \l _Toc1950848905 </w:instrText>
          </w:r>
          <w:r>
            <w:fldChar w:fldCharType="separate"/>
          </w:r>
          <w:r>
            <w:rPr>
              <w:rFonts w:hint="default" w:ascii="sans-serif" w:hAnsi="sans-serif" w:eastAsia="sans-serif" w:cs="sans-serif"/>
              <w:kern w:val="0"/>
              <w:szCs w:val="24"/>
              <w:lang w:val="en-US" w:eastAsia="zh-CN" w:bidi="ar"/>
            </w:rPr>
            <w:t xml:space="preserve">6.1 </w:t>
          </w:r>
          <w:r>
            <w:rPr>
              <w:rFonts w:hint="default" w:ascii="sans-serif" w:hAnsi="sans-serif" w:eastAsia="sans-serif" w:cs="sans-serif"/>
              <w:kern w:val="0"/>
              <w:szCs w:val="24"/>
              <w:lang w:val="en-US" w:eastAsia="zh-CN" w:bidi="ar"/>
            </w:rPr>
            <w:t>报表功能</w:t>
          </w:r>
          <w:r>
            <w:tab/>
          </w:r>
          <w:r>
            <w:fldChar w:fldCharType="begin"/>
          </w:r>
          <w:r>
            <w:instrText xml:space="preserve"> PAGEREF _Toc1950848905 \h </w:instrText>
          </w:r>
          <w:r>
            <w:fldChar w:fldCharType="separate"/>
          </w:r>
          <w:r>
            <w:t>25</w:t>
          </w:r>
          <w:r>
            <w:fldChar w:fldCharType="end"/>
          </w:r>
          <w:r>
            <w:fldChar w:fldCharType="end"/>
          </w:r>
        </w:p>
        <w:p>
          <w:pPr>
            <w:pStyle w:val="11"/>
            <w:tabs>
              <w:tab w:val="right" w:leader="dot" w:pos="8306"/>
            </w:tabs>
          </w:pPr>
          <w:r>
            <w:fldChar w:fldCharType="begin"/>
          </w:r>
          <w:r>
            <w:instrText xml:space="preserve"> HYPERLINK \l _Toc137223939 </w:instrText>
          </w:r>
          <w:r>
            <w:fldChar w:fldCharType="separate"/>
          </w:r>
          <w:r>
            <w:rPr>
              <w:rFonts w:hint="default" w:ascii="sans-serif" w:hAnsi="sans-serif" w:eastAsia="sans-serif" w:cs="sans-serif"/>
              <w:kern w:val="0"/>
              <w:szCs w:val="24"/>
              <w:lang w:eastAsia="zh-CN" w:bidi="ar"/>
            </w:rPr>
            <w:t xml:space="preserve">6.2 </w:t>
          </w:r>
          <w:r>
            <w:rPr>
              <w:rFonts w:hint="default" w:ascii="sans-serif" w:hAnsi="sans-serif" w:eastAsia="sans-serif" w:cs="sans-serif"/>
              <w:kern w:val="0"/>
              <w:szCs w:val="24"/>
              <w:lang w:val="en-US" w:eastAsia="zh-CN" w:bidi="ar"/>
            </w:rPr>
            <w:t>报表维度：</w:t>
          </w:r>
          <w:r>
            <w:tab/>
          </w:r>
          <w:r>
            <w:fldChar w:fldCharType="begin"/>
          </w:r>
          <w:r>
            <w:instrText xml:space="preserve"> PAGEREF _Toc137223939 \h </w:instrText>
          </w:r>
          <w:r>
            <w:fldChar w:fldCharType="separate"/>
          </w:r>
          <w:r>
            <w:t>26</w:t>
          </w:r>
          <w:r>
            <w:fldChar w:fldCharType="end"/>
          </w:r>
          <w:r>
            <w:fldChar w:fldCharType="end"/>
          </w:r>
        </w:p>
        <w:p>
          <w:pPr>
            <w:pStyle w:val="11"/>
            <w:tabs>
              <w:tab w:val="right" w:leader="dot" w:pos="8306"/>
            </w:tabs>
          </w:pPr>
          <w:r>
            <w:fldChar w:fldCharType="begin"/>
          </w:r>
          <w:r>
            <w:instrText xml:space="preserve"> HYPERLINK \l _Toc2072789542 </w:instrText>
          </w:r>
          <w:r>
            <w:fldChar w:fldCharType="separate"/>
          </w:r>
          <w:r>
            <w:rPr>
              <w:rFonts w:hint="default" w:ascii="sans-serif" w:hAnsi="sans-serif" w:eastAsia="sans-serif" w:cs="sans-serif"/>
              <w:kern w:val="0"/>
              <w:szCs w:val="24"/>
              <w:lang w:eastAsia="zh-CN" w:bidi="ar"/>
            </w:rPr>
            <w:t xml:space="preserve">6.3 </w:t>
          </w:r>
          <w:r>
            <w:rPr>
              <w:rFonts w:hint="default" w:ascii="sans-serif" w:hAnsi="sans-serif" w:eastAsia="sans-serif" w:cs="sans-serif"/>
              <w:kern w:val="0"/>
              <w:szCs w:val="24"/>
              <w:lang w:val="en-US" w:eastAsia="zh-CN" w:bidi="ar"/>
            </w:rPr>
            <w:t>报表生成流程</w:t>
          </w:r>
          <w:r>
            <w:tab/>
          </w:r>
          <w:r>
            <w:fldChar w:fldCharType="begin"/>
          </w:r>
          <w:r>
            <w:instrText xml:space="preserve"> PAGEREF _Toc2072789542 \h </w:instrText>
          </w:r>
          <w:r>
            <w:fldChar w:fldCharType="separate"/>
          </w:r>
          <w:r>
            <w:t>26</w:t>
          </w:r>
          <w:r>
            <w:fldChar w:fldCharType="end"/>
          </w:r>
          <w:r>
            <w:fldChar w:fldCharType="end"/>
          </w:r>
        </w:p>
        <w:p>
          <w:pPr>
            <w:pStyle w:val="11"/>
            <w:tabs>
              <w:tab w:val="right" w:leader="dot" w:pos="8306"/>
            </w:tabs>
          </w:pPr>
          <w:r>
            <w:fldChar w:fldCharType="begin"/>
          </w:r>
          <w:r>
            <w:instrText xml:space="preserve"> HYPERLINK \l _Toc894110760 </w:instrText>
          </w:r>
          <w:r>
            <w:fldChar w:fldCharType="separate"/>
          </w:r>
          <w:r>
            <w:rPr>
              <w:rFonts w:hint="default" w:ascii="sans-serif" w:hAnsi="sans-serif" w:eastAsia="sans-serif" w:cs="sans-serif"/>
              <w:kern w:val="0"/>
              <w:szCs w:val="24"/>
              <w:lang w:eastAsia="zh-CN" w:bidi="ar"/>
            </w:rPr>
            <w:t xml:space="preserve">6.4 </w:t>
          </w:r>
          <w:r>
            <w:rPr>
              <w:rFonts w:hint="default" w:ascii="sans-serif" w:hAnsi="sans-serif" w:eastAsia="sans-serif" w:cs="sans-serif"/>
              <w:kern w:val="0"/>
              <w:szCs w:val="24"/>
              <w:lang w:val="en-US" w:eastAsia="zh-CN" w:bidi="ar"/>
            </w:rPr>
            <w:t>报表示例</w:t>
          </w:r>
          <w:r>
            <w:tab/>
          </w:r>
          <w:r>
            <w:fldChar w:fldCharType="begin"/>
          </w:r>
          <w:r>
            <w:instrText xml:space="preserve"> PAGEREF _Toc894110760 \h </w:instrText>
          </w:r>
          <w:r>
            <w:fldChar w:fldCharType="separate"/>
          </w:r>
          <w:r>
            <w:t>27</w:t>
          </w:r>
          <w:r>
            <w:fldChar w:fldCharType="end"/>
          </w:r>
          <w:r>
            <w:fldChar w:fldCharType="end"/>
          </w:r>
        </w:p>
        <w:p>
          <w:pPr>
            <w:pStyle w:val="11"/>
            <w:tabs>
              <w:tab w:val="right" w:leader="dot" w:pos="8306"/>
            </w:tabs>
          </w:pPr>
          <w:r>
            <w:fldChar w:fldCharType="begin"/>
          </w:r>
          <w:r>
            <w:instrText xml:space="preserve"> HYPERLINK \l _Toc1376465261 </w:instrText>
          </w:r>
          <w:r>
            <w:fldChar w:fldCharType="separate"/>
          </w:r>
          <w:r>
            <w:rPr>
              <w:rFonts w:hint="default" w:ascii="sans-serif" w:hAnsi="sans-serif" w:eastAsia="sans-serif" w:cs="sans-serif"/>
              <w:kern w:val="0"/>
              <w:szCs w:val="24"/>
              <w:lang w:eastAsia="zh-CN" w:bidi="ar"/>
            </w:rPr>
            <w:t xml:space="preserve">6.5 </w:t>
          </w:r>
          <w:r>
            <w:rPr>
              <w:rFonts w:hint="default" w:ascii="sans-serif" w:hAnsi="sans-serif" w:eastAsia="sans-serif" w:cs="sans-serif"/>
              <w:kern w:val="0"/>
              <w:szCs w:val="24"/>
              <w:lang w:val="en-US" w:eastAsia="zh-CN" w:bidi="ar"/>
            </w:rPr>
            <w:t>注意事项</w:t>
          </w:r>
          <w:r>
            <w:tab/>
          </w:r>
          <w:r>
            <w:fldChar w:fldCharType="begin"/>
          </w:r>
          <w:r>
            <w:instrText xml:space="preserve"> PAGEREF _Toc1376465261 \h </w:instrText>
          </w:r>
          <w:r>
            <w:fldChar w:fldCharType="separate"/>
          </w:r>
          <w:r>
            <w:t>28</w:t>
          </w:r>
          <w:r>
            <w:fldChar w:fldCharType="end"/>
          </w:r>
          <w:r>
            <w:fldChar w:fldCharType="end"/>
          </w:r>
        </w:p>
        <w:p>
          <w:pPr>
            <w:pStyle w:val="11"/>
            <w:tabs>
              <w:tab w:val="right" w:leader="dot" w:pos="8306"/>
            </w:tabs>
          </w:pPr>
          <w:r>
            <w:fldChar w:fldCharType="begin"/>
          </w:r>
          <w:r>
            <w:instrText xml:space="preserve"> HYPERLINK \l _Toc1557796143 </w:instrText>
          </w:r>
          <w:r>
            <w:fldChar w:fldCharType="separate"/>
          </w:r>
          <w:r>
            <w:rPr>
              <w:rFonts w:hint="default" w:ascii="sans-serif" w:hAnsi="sans-serif" w:eastAsia="sans-serif" w:cs="sans-serif"/>
              <w:kern w:val="0"/>
              <w:szCs w:val="24"/>
              <w:lang w:eastAsia="zh-CN" w:bidi="ar"/>
            </w:rPr>
            <w:t xml:space="preserve">6.6 </w:t>
          </w:r>
          <w:r>
            <w:rPr>
              <w:rFonts w:hint="default" w:ascii="sans-serif" w:hAnsi="sans-serif" w:eastAsia="sans-serif" w:cs="sans-serif"/>
              <w:kern w:val="0"/>
              <w:szCs w:val="24"/>
              <w:lang w:val="en-US" w:eastAsia="zh-CN" w:bidi="ar"/>
            </w:rPr>
            <w:t>系统集成</w:t>
          </w:r>
          <w:r>
            <w:tab/>
          </w:r>
          <w:r>
            <w:fldChar w:fldCharType="begin"/>
          </w:r>
          <w:r>
            <w:instrText xml:space="preserve"> PAGEREF _Toc1557796143 \h </w:instrText>
          </w:r>
          <w:r>
            <w:fldChar w:fldCharType="separate"/>
          </w:r>
          <w:r>
            <w:t>29</w:t>
          </w:r>
          <w:r>
            <w:fldChar w:fldCharType="end"/>
          </w:r>
          <w:r>
            <w:fldChar w:fldCharType="end"/>
          </w:r>
        </w:p>
        <w:p>
          <w:pPr>
            <w:pStyle w:val="10"/>
            <w:tabs>
              <w:tab w:val="right" w:leader="dot" w:pos="8306"/>
            </w:tabs>
          </w:pPr>
          <w:r>
            <w:fldChar w:fldCharType="begin"/>
          </w:r>
          <w:r>
            <w:instrText xml:space="preserve"> HYPERLINK \l _Toc1906634824 </w:instrText>
          </w:r>
          <w:r>
            <w:fldChar w:fldCharType="separate"/>
          </w:r>
          <w:r>
            <w:rPr>
              <w:rFonts w:hint="default" w:ascii="sans-serif" w:hAnsi="sans-serif" w:eastAsia="sans-serif" w:cs="sans-serif"/>
              <w:kern w:val="0"/>
              <w:szCs w:val="24"/>
              <w:lang w:eastAsia="zh-CN" w:bidi="ar"/>
            </w:rPr>
            <w:t>7. 实体卡制作寄送</w:t>
          </w:r>
          <w:r>
            <w:tab/>
          </w:r>
          <w:r>
            <w:fldChar w:fldCharType="begin"/>
          </w:r>
          <w:r>
            <w:instrText xml:space="preserve"> PAGEREF _Toc1906634824 \h </w:instrText>
          </w:r>
          <w:r>
            <w:fldChar w:fldCharType="separate"/>
          </w:r>
          <w:r>
            <w:t>30</w:t>
          </w:r>
          <w:r>
            <w:fldChar w:fldCharType="end"/>
          </w:r>
          <w:r>
            <w:fldChar w:fldCharType="end"/>
          </w:r>
        </w:p>
        <w:p>
          <w:pPr>
            <w:pStyle w:val="11"/>
            <w:tabs>
              <w:tab w:val="right" w:leader="dot" w:pos="8306"/>
            </w:tabs>
          </w:pPr>
          <w:r>
            <w:fldChar w:fldCharType="begin"/>
          </w:r>
          <w:r>
            <w:instrText xml:space="preserve"> HYPERLINK \l _Toc60506434 </w:instrText>
          </w:r>
          <w:r>
            <w:fldChar w:fldCharType="separate"/>
          </w:r>
          <w:r>
            <w:rPr>
              <w:rFonts w:hint="default" w:ascii="sans-serif" w:hAnsi="sans-serif" w:eastAsia="sans-serif" w:cs="sans-serif"/>
              <w:kern w:val="0"/>
              <w:szCs w:val="24"/>
              <w:lang w:eastAsia="zh-CN" w:bidi="ar"/>
            </w:rPr>
            <w:t xml:space="preserve">7.1 </w:t>
          </w:r>
          <w:r>
            <w:rPr>
              <w:rFonts w:hint="default" w:ascii="sans-serif" w:hAnsi="sans-serif" w:eastAsia="sans-serif" w:cs="sans-serif"/>
              <w:kern w:val="0"/>
              <w:szCs w:val="24"/>
              <w:lang w:val="en-US" w:eastAsia="zh-CN" w:bidi="ar"/>
            </w:rPr>
            <w:t>实体卡制作流程描述：</w:t>
          </w:r>
          <w:r>
            <w:tab/>
          </w:r>
          <w:r>
            <w:fldChar w:fldCharType="begin"/>
          </w:r>
          <w:r>
            <w:instrText xml:space="preserve"> PAGEREF _Toc60506434 \h </w:instrText>
          </w:r>
          <w:r>
            <w:fldChar w:fldCharType="separate"/>
          </w:r>
          <w:r>
            <w:t>30</w:t>
          </w:r>
          <w:r>
            <w:fldChar w:fldCharType="end"/>
          </w:r>
          <w:r>
            <w:fldChar w:fldCharType="end"/>
          </w:r>
        </w:p>
        <w:p>
          <w:pPr>
            <w:pStyle w:val="11"/>
            <w:tabs>
              <w:tab w:val="right" w:leader="dot" w:pos="8306"/>
            </w:tabs>
          </w:pPr>
          <w:r>
            <w:fldChar w:fldCharType="begin"/>
          </w:r>
          <w:r>
            <w:instrText xml:space="preserve"> HYPERLINK \l _Toc1171871207 </w:instrText>
          </w:r>
          <w:r>
            <w:fldChar w:fldCharType="separate"/>
          </w:r>
          <w:r>
            <w:rPr>
              <w:rFonts w:hint="default" w:ascii="sans-serif" w:hAnsi="sans-serif" w:eastAsia="sans-serif" w:cs="sans-serif"/>
              <w:kern w:val="0"/>
              <w:szCs w:val="24"/>
              <w:lang w:eastAsia="zh-CN" w:bidi="ar"/>
            </w:rPr>
            <w:t xml:space="preserve">7.2 </w:t>
          </w:r>
          <w:r>
            <w:rPr>
              <w:rFonts w:hint="default" w:ascii="sans-serif" w:hAnsi="sans-serif" w:eastAsia="sans-serif" w:cs="sans-serif"/>
              <w:kern w:val="0"/>
              <w:szCs w:val="24"/>
              <w:lang w:val="en-US" w:eastAsia="zh-CN" w:bidi="ar"/>
            </w:rPr>
            <w:t>实体卡寄送流程流程描述：</w:t>
          </w:r>
          <w:r>
            <w:tab/>
          </w:r>
          <w:r>
            <w:fldChar w:fldCharType="begin"/>
          </w:r>
          <w:r>
            <w:instrText xml:space="preserve"> PAGEREF _Toc1171871207 \h </w:instrText>
          </w:r>
          <w:r>
            <w:fldChar w:fldCharType="separate"/>
          </w:r>
          <w:r>
            <w:t>31</w:t>
          </w:r>
          <w:r>
            <w:fldChar w:fldCharType="end"/>
          </w:r>
          <w:r>
            <w:fldChar w:fldCharType="end"/>
          </w:r>
        </w:p>
        <w:p>
          <w:pPr>
            <w:pStyle w:val="11"/>
            <w:tabs>
              <w:tab w:val="right" w:leader="dot" w:pos="8306"/>
            </w:tabs>
          </w:pPr>
          <w:r>
            <w:fldChar w:fldCharType="begin"/>
          </w:r>
          <w:r>
            <w:instrText xml:space="preserve"> HYPERLINK \l _Toc1066849412 </w:instrText>
          </w:r>
          <w:r>
            <w:fldChar w:fldCharType="separate"/>
          </w:r>
          <w:r>
            <w:rPr>
              <w:rFonts w:hint="default" w:ascii="sans-serif" w:hAnsi="sans-serif" w:eastAsia="sans-serif" w:cs="sans-serif"/>
              <w:kern w:val="0"/>
              <w:szCs w:val="24"/>
              <w:lang w:eastAsia="zh-CN" w:bidi="ar"/>
            </w:rPr>
            <w:t xml:space="preserve">7.3 </w:t>
          </w:r>
          <w:r>
            <w:rPr>
              <w:rFonts w:hint="default" w:ascii="sans-serif" w:hAnsi="sans-serif" w:eastAsia="sans-serif" w:cs="sans-serif"/>
              <w:kern w:val="0"/>
              <w:szCs w:val="24"/>
              <w:lang w:val="en-US" w:eastAsia="zh-CN" w:bidi="ar"/>
            </w:rPr>
            <w:t>用户查询功能</w:t>
          </w:r>
          <w:r>
            <w:tab/>
          </w:r>
          <w:r>
            <w:fldChar w:fldCharType="begin"/>
          </w:r>
          <w:r>
            <w:instrText xml:space="preserve"> PAGEREF _Toc1066849412 \h </w:instrText>
          </w:r>
          <w:r>
            <w:fldChar w:fldCharType="separate"/>
          </w:r>
          <w:r>
            <w:t>33</w:t>
          </w:r>
          <w:r>
            <w:fldChar w:fldCharType="end"/>
          </w:r>
          <w:r>
            <w:fldChar w:fldCharType="end"/>
          </w:r>
        </w:p>
        <w:p>
          <w:pPr>
            <w:pStyle w:val="11"/>
            <w:tabs>
              <w:tab w:val="right" w:leader="dot" w:pos="8306"/>
            </w:tabs>
          </w:pPr>
          <w:r>
            <w:fldChar w:fldCharType="begin"/>
          </w:r>
          <w:r>
            <w:instrText xml:space="preserve"> HYPERLINK \l _Toc1197098681 </w:instrText>
          </w:r>
          <w:r>
            <w:fldChar w:fldCharType="separate"/>
          </w:r>
          <w:r>
            <w:rPr>
              <w:rFonts w:hint="default" w:ascii="sans-serif" w:hAnsi="sans-serif" w:eastAsia="sans-serif" w:cs="sans-serif"/>
              <w:kern w:val="0"/>
              <w:szCs w:val="24"/>
              <w:lang w:eastAsia="zh-CN" w:bidi="ar"/>
            </w:rPr>
            <w:t xml:space="preserve">7.4 </w:t>
          </w:r>
          <w:r>
            <w:rPr>
              <w:rFonts w:hint="default" w:ascii="sans-serif" w:hAnsi="sans-serif" w:eastAsia="sans-serif" w:cs="sans-serif"/>
              <w:kern w:val="0"/>
              <w:szCs w:val="24"/>
              <w:lang w:val="en-US" w:eastAsia="zh-CN" w:bidi="ar"/>
            </w:rPr>
            <w:t>注意事项</w:t>
          </w:r>
          <w:r>
            <w:tab/>
          </w:r>
          <w:r>
            <w:fldChar w:fldCharType="begin"/>
          </w:r>
          <w:r>
            <w:instrText xml:space="preserve"> PAGEREF _Toc1197098681 \h </w:instrText>
          </w:r>
          <w:r>
            <w:fldChar w:fldCharType="separate"/>
          </w:r>
          <w:r>
            <w:t>33</w:t>
          </w:r>
          <w:r>
            <w:fldChar w:fldCharType="end"/>
          </w:r>
          <w:r>
            <w:fldChar w:fldCharType="end"/>
          </w:r>
        </w:p>
        <w:p>
          <w:pPr>
            <w:pStyle w:val="11"/>
            <w:tabs>
              <w:tab w:val="right" w:leader="dot" w:pos="8306"/>
            </w:tabs>
          </w:pPr>
          <w:r>
            <w:fldChar w:fldCharType="begin"/>
          </w:r>
          <w:r>
            <w:instrText xml:space="preserve"> HYPERLINK \l _Toc2010726471 </w:instrText>
          </w:r>
          <w:r>
            <w:fldChar w:fldCharType="separate"/>
          </w:r>
          <w:r>
            <w:rPr>
              <w:rFonts w:hint="default" w:ascii="sans-serif" w:hAnsi="sans-serif" w:eastAsia="sans-serif" w:cs="sans-serif"/>
              <w:kern w:val="0"/>
              <w:szCs w:val="24"/>
              <w:lang w:eastAsia="zh-CN" w:bidi="ar"/>
            </w:rPr>
            <w:t>7.5</w:t>
          </w:r>
          <w:r>
            <w:rPr>
              <w:rFonts w:hint="default" w:ascii="sans-serif" w:hAnsi="sans-serif" w:eastAsia="sans-serif" w:cs="sans-serif"/>
              <w:kern w:val="0"/>
              <w:szCs w:val="24"/>
              <w:lang w:val="en-US" w:eastAsia="zh-CN" w:bidi="ar"/>
            </w:rPr>
            <w:t>系统集成</w:t>
          </w:r>
          <w:r>
            <w:tab/>
          </w:r>
          <w:r>
            <w:fldChar w:fldCharType="begin"/>
          </w:r>
          <w:r>
            <w:instrText xml:space="preserve"> PAGEREF _Toc2010726471 \h </w:instrText>
          </w:r>
          <w:r>
            <w:fldChar w:fldCharType="separate"/>
          </w:r>
          <w:r>
            <w:t>34</w:t>
          </w:r>
          <w:r>
            <w:fldChar w:fldCharType="end"/>
          </w:r>
          <w:r>
            <w:fldChar w:fldCharType="end"/>
          </w:r>
        </w:p>
        <w:p>
          <w:pPr>
            <w:pStyle w:val="10"/>
            <w:tabs>
              <w:tab w:val="right" w:leader="dot" w:pos="8306"/>
            </w:tabs>
          </w:pPr>
          <w:r>
            <w:fldChar w:fldCharType="begin"/>
          </w:r>
          <w:r>
            <w:instrText xml:space="preserve"> HYPERLINK \l _Toc1477128905 </w:instrText>
          </w:r>
          <w:r>
            <w:fldChar w:fldCharType="separate"/>
          </w:r>
          <w:r>
            <w:rPr>
              <w:rFonts w:hint="default" w:ascii="sans-serif" w:hAnsi="sans-serif" w:eastAsia="sans-serif" w:cs="sans-serif"/>
              <w:kern w:val="0"/>
              <w:szCs w:val="24"/>
              <w:lang w:eastAsia="zh-CN" w:bidi="ar"/>
            </w:rPr>
            <w:t xml:space="preserve">8. </w:t>
          </w:r>
          <w:r>
            <w:rPr>
              <w:rFonts w:hint="default" w:ascii="sans-serif" w:hAnsi="sans-serif" w:eastAsia="sans-serif" w:cs="sans-serif"/>
              <w:kern w:val="0"/>
              <w:szCs w:val="24"/>
              <w:lang w:eastAsia="zh-CN" w:bidi="ar"/>
            </w:rPr>
            <w:t>FAQ和客服</w:t>
          </w:r>
          <w:r>
            <w:tab/>
          </w:r>
          <w:r>
            <w:fldChar w:fldCharType="begin"/>
          </w:r>
          <w:r>
            <w:instrText xml:space="preserve"> PAGEREF _Toc1477128905 \h </w:instrText>
          </w:r>
          <w:r>
            <w:fldChar w:fldCharType="separate"/>
          </w:r>
          <w:r>
            <w:t>35</w:t>
          </w:r>
          <w:r>
            <w:fldChar w:fldCharType="end"/>
          </w:r>
          <w:r>
            <w:fldChar w:fldCharType="end"/>
          </w:r>
        </w:p>
        <w:p>
          <w:pPr>
            <w:pStyle w:val="11"/>
            <w:tabs>
              <w:tab w:val="right" w:leader="dot" w:pos="8306"/>
            </w:tabs>
          </w:pPr>
          <w:r>
            <w:fldChar w:fldCharType="begin"/>
          </w:r>
          <w:r>
            <w:instrText xml:space="preserve"> HYPERLINK \l _Toc1194547015 </w:instrText>
          </w:r>
          <w:r>
            <w:fldChar w:fldCharType="separate"/>
          </w:r>
          <w:r>
            <w:rPr>
              <w:rFonts w:hint="default" w:ascii="sans-serif" w:hAnsi="sans-serif" w:eastAsia="sans-serif" w:cs="sans-serif"/>
              <w:kern w:val="0"/>
              <w:szCs w:val="24"/>
              <w:lang w:eastAsia="zh-CN" w:bidi="ar"/>
            </w:rPr>
            <w:t xml:space="preserve">8.1 </w:t>
          </w:r>
          <w:r>
            <w:rPr>
              <w:rFonts w:hint="default" w:ascii="sans-serif" w:hAnsi="sans-serif" w:eastAsia="sans-serif" w:cs="sans-serif"/>
              <w:kern w:val="0"/>
              <w:szCs w:val="24"/>
              <w:lang w:eastAsia="zh-CN" w:bidi="ar"/>
            </w:rPr>
            <w:t>常见FAQ</w:t>
          </w:r>
          <w:r>
            <w:tab/>
          </w:r>
          <w:r>
            <w:fldChar w:fldCharType="begin"/>
          </w:r>
          <w:r>
            <w:instrText xml:space="preserve"> PAGEREF _Toc1194547015 \h </w:instrText>
          </w:r>
          <w:r>
            <w:fldChar w:fldCharType="separate"/>
          </w:r>
          <w:r>
            <w:t>36</w:t>
          </w:r>
          <w:r>
            <w:fldChar w:fldCharType="end"/>
          </w:r>
          <w:r>
            <w:fldChar w:fldCharType="end"/>
          </w:r>
        </w:p>
        <w:p>
          <w:pPr>
            <w:pStyle w:val="11"/>
            <w:tabs>
              <w:tab w:val="right" w:leader="dot" w:pos="8306"/>
            </w:tabs>
          </w:pPr>
          <w:r>
            <w:fldChar w:fldCharType="begin"/>
          </w:r>
          <w:r>
            <w:instrText xml:space="preserve"> HYPERLINK \l _Toc2074548949 </w:instrText>
          </w:r>
          <w:r>
            <w:fldChar w:fldCharType="separate"/>
          </w:r>
          <w:r>
            <w:rPr>
              <w:rFonts w:hint="default" w:ascii="sans-serif" w:hAnsi="sans-serif" w:eastAsia="sans-serif" w:cs="sans-serif"/>
              <w:kern w:val="0"/>
              <w:szCs w:val="24"/>
              <w:lang w:eastAsia="zh-CN" w:bidi="ar"/>
            </w:rPr>
            <w:t xml:space="preserve">8.2 </w:t>
          </w:r>
          <w:r>
            <w:rPr>
              <w:rFonts w:hint="default" w:ascii="sans-serif" w:hAnsi="sans-serif" w:eastAsia="sans-serif" w:cs="sans-serif"/>
              <w:kern w:val="0"/>
              <w:szCs w:val="24"/>
              <w:lang w:eastAsia="zh-CN" w:bidi="ar"/>
            </w:rPr>
            <w:t>AI客服</w:t>
          </w:r>
          <w:r>
            <w:tab/>
          </w:r>
          <w:r>
            <w:fldChar w:fldCharType="begin"/>
          </w:r>
          <w:r>
            <w:instrText xml:space="preserve"> PAGEREF _Toc2074548949 \h </w:instrText>
          </w:r>
          <w:r>
            <w:fldChar w:fldCharType="separate"/>
          </w:r>
          <w:r>
            <w:t>37</w:t>
          </w:r>
          <w:r>
            <w:fldChar w:fldCharType="end"/>
          </w:r>
          <w:r>
            <w:fldChar w:fldCharType="end"/>
          </w:r>
        </w:p>
        <w:p>
          <w:pPr>
            <w:pStyle w:val="11"/>
            <w:tabs>
              <w:tab w:val="right" w:leader="dot" w:pos="8306"/>
            </w:tabs>
          </w:pPr>
          <w:r>
            <w:fldChar w:fldCharType="begin"/>
          </w:r>
          <w:r>
            <w:instrText xml:space="preserve"> HYPERLINK \l _Toc399693151 </w:instrText>
          </w:r>
          <w:r>
            <w:fldChar w:fldCharType="separate"/>
          </w:r>
          <w:r>
            <w:rPr>
              <w:rFonts w:hint="default" w:ascii="sans-serif" w:hAnsi="sans-serif" w:eastAsia="sans-serif" w:cs="sans-serif"/>
              <w:kern w:val="0"/>
              <w:szCs w:val="24"/>
              <w:lang w:eastAsia="zh-CN" w:bidi="ar"/>
            </w:rPr>
            <w:t xml:space="preserve">8.3 </w:t>
          </w:r>
          <w:r>
            <w:rPr>
              <w:rFonts w:hint="default" w:ascii="sans-serif" w:hAnsi="sans-serif" w:eastAsia="sans-serif" w:cs="sans-serif"/>
              <w:kern w:val="0"/>
              <w:szCs w:val="24"/>
              <w:lang w:eastAsia="zh-CN" w:bidi="ar"/>
            </w:rPr>
            <w:t>Telegram客服</w:t>
          </w:r>
          <w:r>
            <w:tab/>
          </w:r>
          <w:r>
            <w:fldChar w:fldCharType="begin"/>
          </w:r>
          <w:r>
            <w:instrText xml:space="preserve"> PAGEREF _Toc399693151 \h </w:instrText>
          </w:r>
          <w:r>
            <w:fldChar w:fldCharType="separate"/>
          </w:r>
          <w:r>
            <w:t>38</w:t>
          </w:r>
          <w:r>
            <w:fldChar w:fldCharType="end"/>
          </w:r>
          <w:r>
            <w:fldChar w:fldCharType="end"/>
          </w:r>
        </w:p>
        <w:p>
          <w:pPr>
            <w:pStyle w:val="9"/>
            <w:tabs>
              <w:tab w:val="right" w:leader="dot" w:pos="8306"/>
            </w:tabs>
          </w:pPr>
          <w:r>
            <w:fldChar w:fldCharType="begin"/>
          </w:r>
          <w:r>
            <w:instrText xml:space="preserve"> HYPERLINK \l _Toc313941041 </w:instrText>
          </w:r>
          <w:r>
            <w:fldChar w:fldCharType="separate"/>
          </w:r>
          <w:r>
            <w:rPr>
              <w:rFonts w:hint="eastAsia" w:ascii="sans-serif" w:hAnsi="sans-serif" w:eastAsia="sans-serif" w:cs="sans-serif"/>
              <w:kern w:val="0"/>
              <w:szCs w:val="24"/>
              <w:lang w:eastAsia="zh-CN" w:bidi="ar"/>
            </w:rPr>
            <w:t xml:space="preserve">三、 </w:t>
          </w:r>
          <w:r>
            <w:rPr>
              <w:rFonts w:hint="default" w:ascii="sans-serif" w:hAnsi="sans-serif" w:eastAsia="sans-serif" w:cs="sans-serif"/>
              <w:kern w:val="0"/>
              <w:szCs w:val="24"/>
              <w:lang w:eastAsia="zh-CN" w:bidi="ar"/>
            </w:rPr>
            <w:t>隐私设计</w:t>
          </w:r>
          <w:r>
            <w:tab/>
          </w:r>
          <w:r>
            <w:fldChar w:fldCharType="begin"/>
          </w:r>
          <w:r>
            <w:instrText xml:space="preserve"> PAGEREF _Toc313941041 \h </w:instrText>
          </w:r>
          <w:r>
            <w:fldChar w:fldCharType="separate"/>
          </w:r>
          <w:r>
            <w:t>39</w:t>
          </w:r>
          <w:r>
            <w:fldChar w:fldCharType="end"/>
          </w:r>
          <w:r>
            <w:fldChar w:fldCharType="end"/>
          </w:r>
        </w:p>
        <w:p>
          <w:pPr>
            <w:pStyle w:val="10"/>
            <w:tabs>
              <w:tab w:val="right" w:leader="dot" w:pos="8306"/>
            </w:tabs>
          </w:pPr>
          <w:r>
            <w:fldChar w:fldCharType="begin"/>
          </w:r>
          <w:r>
            <w:instrText xml:space="preserve"> HYPERLINK \l _Toc39755408 </w:instrText>
          </w:r>
          <w:r>
            <w:fldChar w:fldCharType="separate"/>
          </w:r>
          <w:r>
            <w:rPr>
              <w:rFonts w:hint="default" w:ascii="sans-serif" w:hAnsi="sans-serif" w:eastAsia="sans-serif" w:cs="sans-serif"/>
              <w:kern w:val="0"/>
              <w:szCs w:val="24"/>
              <w:lang w:val="en-US" w:eastAsia="zh-CN" w:bidi="ar"/>
            </w:rPr>
            <w:t>1. 数据最小化</w:t>
          </w:r>
          <w:r>
            <w:tab/>
          </w:r>
          <w:r>
            <w:fldChar w:fldCharType="begin"/>
          </w:r>
          <w:r>
            <w:instrText xml:space="preserve"> PAGEREF _Toc39755408 \h </w:instrText>
          </w:r>
          <w:r>
            <w:fldChar w:fldCharType="separate"/>
          </w:r>
          <w:r>
            <w:t>40</w:t>
          </w:r>
          <w:r>
            <w:fldChar w:fldCharType="end"/>
          </w:r>
          <w:r>
            <w:fldChar w:fldCharType="end"/>
          </w:r>
        </w:p>
        <w:p>
          <w:pPr>
            <w:pStyle w:val="10"/>
            <w:tabs>
              <w:tab w:val="right" w:leader="dot" w:pos="8306"/>
            </w:tabs>
          </w:pPr>
          <w:r>
            <w:fldChar w:fldCharType="begin"/>
          </w:r>
          <w:r>
            <w:instrText xml:space="preserve"> HYPERLINK \l _Toc301728039 </w:instrText>
          </w:r>
          <w:r>
            <w:fldChar w:fldCharType="separate"/>
          </w:r>
          <w:r>
            <w:rPr>
              <w:rFonts w:hint="default" w:ascii="sans-serif" w:hAnsi="sans-serif" w:eastAsia="sans-serif" w:cs="sans-serif"/>
              <w:kern w:val="0"/>
              <w:szCs w:val="24"/>
              <w:lang w:val="en-US" w:eastAsia="zh-CN" w:bidi="ar"/>
            </w:rPr>
            <w:t>2. 用户知情与控制</w:t>
          </w:r>
          <w:r>
            <w:tab/>
          </w:r>
          <w:r>
            <w:fldChar w:fldCharType="begin"/>
          </w:r>
          <w:r>
            <w:instrText xml:space="preserve"> PAGEREF _Toc301728039 \h </w:instrText>
          </w:r>
          <w:r>
            <w:fldChar w:fldCharType="separate"/>
          </w:r>
          <w:r>
            <w:t>40</w:t>
          </w:r>
          <w:r>
            <w:fldChar w:fldCharType="end"/>
          </w:r>
          <w:r>
            <w:fldChar w:fldCharType="end"/>
          </w:r>
        </w:p>
        <w:p>
          <w:pPr>
            <w:pStyle w:val="10"/>
            <w:tabs>
              <w:tab w:val="right" w:leader="dot" w:pos="8306"/>
            </w:tabs>
          </w:pPr>
          <w:r>
            <w:fldChar w:fldCharType="begin"/>
          </w:r>
          <w:r>
            <w:instrText xml:space="preserve"> HYPERLINK \l _Toc934260906 </w:instrText>
          </w:r>
          <w:r>
            <w:fldChar w:fldCharType="separate"/>
          </w:r>
          <w:r>
            <w:rPr>
              <w:rFonts w:hint="default" w:ascii="sans-serif" w:hAnsi="sans-serif" w:eastAsia="sans-serif" w:cs="sans-serif"/>
              <w:kern w:val="0"/>
              <w:szCs w:val="24"/>
              <w:lang w:val="en-US" w:eastAsia="zh-CN" w:bidi="ar"/>
            </w:rPr>
            <w:t>3. 数据加密与安全存储</w:t>
          </w:r>
          <w:r>
            <w:tab/>
          </w:r>
          <w:r>
            <w:fldChar w:fldCharType="begin"/>
          </w:r>
          <w:r>
            <w:instrText xml:space="preserve"> PAGEREF _Toc934260906 \h </w:instrText>
          </w:r>
          <w:r>
            <w:fldChar w:fldCharType="separate"/>
          </w:r>
          <w:r>
            <w:t>40</w:t>
          </w:r>
          <w:r>
            <w:fldChar w:fldCharType="end"/>
          </w:r>
          <w:r>
            <w:fldChar w:fldCharType="end"/>
          </w:r>
        </w:p>
        <w:p>
          <w:pPr>
            <w:pStyle w:val="10"/>
            <w:tabs>
              <w:tab w:val="right" w:leader="dot" w:pos="8306"/>
            </w:tabs>
          </w:pPr>
          <w:r>
            <w:fldChar w:fldCharType="begin"/>
          </w:r>
          <w:r>
            <w:instrText xml:space="preserve"> HYPERLINK \l _Toc1870103925 </w:instrText>
          </w:r>
          <w:r>
            <w:fldChar w:fldCharType="separate"/>
          </w:r>
          <w:r>
            <w:rPr>
              <w:rFonts w:hint="default" w:ascii="sans-serif" w:hAnsi="sans-serif" w:eastAsia="sans-serif" w:cs="sans-serif"/>
              <w:kern w:val="0"/>
              <w:szCs w:val="24"/>
              <w:lang w:val="en-US" w:eastAsia="zh-CN" w:bidi="ar"/>
            </w:rPr>
            <w:t>4. 匿名化与假名化</w:t>
          </w:r>
          <w:r>
            <w:tab/>
          </w:r>
          <w:r>
            <w:fldChar w:fldCharType="begin"/>
          </w:r>
          <w:r>
            <w:instrText xml:space="preserve"> PAGEREF _Toc1870103925 \h </w:instrText>
          </w:r>
          <w:r>
            <w:fldChar w:fldCharType="separate"/>
          </w:r>
          <w:r>
            <w:t>41</w:t>
          </w:r>
          <w:r>
            <w:fldChar w:fldCharType="end"/>
          </w:r>
          <w:r>
            <w:fldChar w:fldCharType="end"/>
          </w:r>
        </w:p>
        <w:p>
          <w:pPr>
            <w:pStyle w:val="10"/>
            <w:tabs>
              <w:tab w:val="right" w:leader="dot" w:pos="8306"/>
            </w:tabs>
          </w:pPr>
          <w:r>
            <w:fldChar w:fldCharType="begin"/>
          </w:r>
          <w:r>
            <w:instrText xml:space="preserve"> HYPERLINK \l _Toc266009983 </w:instrText>
          </w:r>
          <w:r>
            <w:fldChar w:fldCharType="separate"/>
          </w:r>
          <w:r>
            <w:rPr>
              <w:rFonts w:hint="default" w:ascii="sans-serif" w:hAnsi="sans-serif" w:eastAsia="sans-serif" w:cs="sans-serif"/>
              <w:kern w:val="0"/>
              <w:szCs w:val="24"/>
              <w:lang w:val="en-US" w:eastAsia="zh-CN" w:bidi="ar"/>
            </w:rPr>
            <w:t>5. 访问控制与身份认证</w:t>
          </w:r>
          <w:r>
            <w:tab/>
          </w:r>
          <w:r>
            <w:fldChar w:fldCharType="begin"/>
          </w:r>
          <w:r>
            <w:instrText xml:space="preserve"> PAGEREF _Toc266009983 \h </w:instrText>
          </w:r>
          <w:r>
            <w:fldChar w:fldCharType="separate"/>
          </w:r>
          <w:r>
            <w:t>41</w:t>
          </w:r>
          <w:r>
            <w:fldChar w:fldCharType="end"/>
          </w:r>
          <w:r>
            <w:fldChar w:fldCharType="end"/>
          </w:r>
        </w:p>
        <w:p>
          <w:pPr>
            <w:pStyle w:val="10"/>
            <w:tabs>
              <w:tab w:val="right" w:leader="dot" w:pos="8306"/>
            </w:tabs>
          </w:pPr>
          <w:r>
            <w:fldChar w:fldCharType="begin"/>
          </w:r>
          <w:r>
            <w:instrText xml:space="preserve"> HYPERLINK \l _Toc1916314874 </w:instrText>
          </w:r>
          <w:r>
            <w:fldChar w:fldCharType="separate"/>
          </w:r>
          <w:r>
            <w:rPr>
              <w:rFonts w:hint="default" w:ascii="sans-serif" w:hAnsi="sans-serif" w:eastAsia="sans-serif" w:cs="sans-serif"/>
              <w:kern w:val="0"/>
              <w:szCs w:val="24"/>
              <w:lang w:val="en-US" w:eastAsia="zh-CN" w:bidi="ar"/>
            </w:rPr>
            <w:t>6. 数据共享与第三方管理</w:t>
          </w:r>
          <w:r>
            <w:tab/>
          </w:r>
          <w:r>
            <w:fldChar w:fldCharType="begin"/>
          </w:r>
          <w:r>
            <w:instrText xml:space="preserve"> PAGEREF _Toc1916314874 \h </w:instrText>
          </w:r>
          <w:r>
            <w:fldChar w:fldCharType="separate"/>
          </w:r>
          <w:r>
            <w:t>41</w:t>
          </w:r>
          <w:r>
            <w:fldChar w:fldCharType="end"/>
          </w:r>
          <w:r>
            <w:fldChar w:fldCharType="end"/>
          </w:r>
        </w:p>
        <w:p>
          <w:pPr>
            <w:pStyle w:val="10"/>
            <w:tabs>
              <w:tab w:val="right" w:leader="dot" w:pos="8306"/>
            </w:tabs>
          </w:pPr>
          <w:r>
            <w:fldChar w:fldCharType="begin"/>
          </w:r>
          <w:r>
            <w:instrText xml:space="preserve"> HYPERLINK \l _Toc1691833259 </w:instrText>
          </w:r>
          <w:r>
            <w:fldChar w:fldCharType="separate"/>
          </w:r>
          <w:r>
            <w:rPr>
              <w:rFonts w:hint="default" w:ascii="sans-serif" w:hAnsi="sans-serif" w:eastAsia="sans-serif" w:cs="sans-serif"/>
              <w:kern w:val="0"/>
              <w:szCs w:val="24"/>
              <w:lang w:val="en-US" w:eastAsia="zh-CN" w:bidi="ar"/>
            </w:rPr>
            <w:t>7. 隐私事件响应</w:t>
          </w:r>
          <w:r>
            <w:tab/>
          </w:r>
          <w:r>
            <w:fldChar w:fldCharType="begin"/>
          </w:r>
          <w:r>
            <w:instrText xml:space="preserve"> PAGEREF _Toc1691833259 \h </w:instrText>
          </w:r>
          <w:r>
            <w:fldChar w:fldCharType="separate"/>
          </w:r>
          <w:r>
            <w:t>42</w:t>
          </w:r>
          <w:r>
            <w:fldChar w:fldCharType="end"/>
          </w:r>
          <w:r>
            <w:fldChar w:fldCharType="end"/>
          </w:r>
        </w:p>
        <w:p>
          <w:pPr>
            <w:pStyle w:val="10"/>
            <w:tabs>
              <w:tab w:val="right" w:leader="dot" w:pos="8306"/>
            </w:tabs>
          </w:pPr>
          <w:r>
            <w:fldChar w:fldCharType="begin"/>
          </w:r>
          <w:r>
            <w:instrText xml:space="preserve"> HYPERLINK \l _Toc1958097733 </w:instrText>
          </w:r>
          <w:r>
            <w:fldChar w:fldCharType="separate"/>
          </w:r>
          <w:r>
            <w:rPr>
              <w:rFonts w:hint="default" w:ascii="sans-serif" w:hAnsi="sans-serif" w:eastAsia="sans-serif" w:cs="sans-serif"/>
              <w:kern w:val="0"/>
              <w:szCs w:val="24"/>
              <w:lang w:val="en-US" w:eastAsia="zh-CN" w:bidi="ar"/>
            </w:rPr>
            <w:t>8. 合规性与审计</w:t>
          </w:r>
          <w:r>
            <w:tab/>
          </w:r>
          <w:r>
            <w:fldChar w:fldCharType="begin"/>
          </w:r>
          <w:r>
            <w:instrText xml:space="preserve"> PAGEREF _Toc1958097733 \h </w:instrText>
          </w:r>
          <w:r>
            <w:fldChar w:fldCharType="separate"/>
          </w:r>
          <w:r>
            <w:t>42</w:t>
          </w:r>
          <w:r>
            <w:fldChar w:fldCharType="end"/>
          </w:r>
          <w:r>
            <w:fldChar w:fldCharType="end"/>
          </w:r>
        </w:p>
        <w:p>
          <w:pPr>
            <w:pStyle w:val="10"/>
            <w:tabs>
              <w:tab w:val="right" w:leader="dot" w:pos="8306"/>
            </w:tabs>
          </w:pPr>
          <w:r>
            <w:fldChar w:fldCharType="begin"/>
          </w:r>
          <w:r>
            <w:instrText xml:space="preserve"> HYPERLINK \l _Toc1709191903 </w:instrText>
          </w:r>
          <w:r>
            <w:fldChar w:fldCharType="separate"/>
          </w:r>
          <w:r>
            <w:rPr>
              <w:rFonts w:hint="default" w:ascii="sans-serif" w:hAnsi="sans-serif" w:eastAsia="sans-serif" w:cs="sans-serif"/>
              <w:kern w:val="0"/>
              <w:szCs w:val="24"/>
              <w:lang w:val="en-US" w:eastAsia="zh-CN" w:bidi="ar"/>
            </w:rPr>
            <w:t>9. 用户教育与透明性</w:t>
          </w:r>
          <w:r>
            <w:tab/>
          </w:r>
          <w:r>
            <w:fldChar w:fldCharType="begin"/>
          </w:r>
          <w:r>
            <w:instrText xml:space="preserve"> PAGEREF _Toc1709191903 \h </w:instrText>
          </w:r>
          <w:r>
            <w:fldChar w:fldCharType="separate"/>
          </w:r>
          <w:r>
            <w:t>42</w:t>
          </w:r>
          <w:r>
            <w:fldChar w:fldCharType="end"/>
          </w:r>
          <w:r>
            <w:fldChar w:fldCharType="end"/>
          </w:r>
        </w:p>
        <w:p>
          <w:pPr>
            <w:pStyle w:val="9"/>
            <w:tabs>
              <w:tab w:val="right" w:leader="dot" w:pos="8306"/>
            </w:tabs>
          </w:pPr>
          <w:r>
            <w:fldChar w:fldCharType="begin"/>
          </w:r>
          <w:r>
            <w:instrText xml:space="preserve"> HYPERLINK \l _Toc1647051449 </w:instrText>
          </w:r>
          <w:r>
            <w:fldChar w:fldCharType="separate"/>
          </w:r>
          <w:r>
            <w:rPr>
              <w:rFonts w:hint="default" w:ascii="sans-serif" w:hAnsi="sans-serif" w:eastAsia="sans-serif" w:cs="sans-serif"/>
              <w:kern w:val="0"/>
              <w:szCs w:val="24"/>
              <w:lang w:eastAsia="zh-CN" w:bidi="ar"/>
            </w:rPr>
            <w:t>四、安全</w:t>
          </w:r>
          <w:r>
            <w:tab/>
          </w:r>
          <w:r>
            <w:fldChar w:fldCharType="begin"/>
          </w:r>
          <w:r>
            <w:instrText xml:space="preserve"> PAGEREF _Toc1647051449 \h </w:instrText>
          </w:r>
          <w:r>
            <w:fldChar w:fldCharType="separate"/>
          </w:r>
          <w:r>
            <w:t>43</w:t>
          </w:r>
          <w:r>
            <w:fldChar w:fldCharType="end"/>
          </w:r>
          <w:r>
            <w:fldChar w:fldCharType="end"/>
          </w:r>
        </w:p>
        <w:p>
          <w:pPr>
            <w:pStyle w:val="10"/>
            <w:tabs>
              <w:tab w:val="right" w:leader="dot" w:pos="8306"/>
            </w:tabs>
          </w:pPr>
          <w:r>
            <w:fldChar w:fldCharType="begin"/>
          </w:r>
          <w:r>
            <w:instrText xml:space="preserve"> HYPERLINK \l _Toc929493513 </w:instrText>
          </w:r>
          <w:r>
            <w:fldChar w:fldCharType="separate"/>
          </w:r>
          <w:r>
            <w:rPr>
              <w:rFonts w:hint="default" w:ascii="sans-serif" w:hAnsi="sans-serif" w:eastAsia="sans-serif" w:cs="sans-serif"/>
              <w:kern w:val="0"/>
              <w:szCs w:val="24"/>
              <w:lang w:eastAsia="zh-CN" w:bidi="ar"/>
            </w:rPr>
            <w:t xml:space="preserve">1. </w:t>
          </w:r>
          <w:r>
            <w:rPr>
              <w:rFonts w:hint="default" w:ascii="sans-serif" w:hAnsi="sans-serif" w:eastAsia="sans-serif" w:cs="sans-serif"/>
              <w:kern w:val="0"/>
              <w:szCs w:val="24"/>
              <w:lang w:eastAsia="zh-CN" w:bidi="ar"/>
            </w:rPr>
            <w:t>系统安全要求</w:t>
          </w:r>
          <w:r>
            <w:tab/>
          </w:r>
          <w:r>
            <w:fldChar w:fldCharType="begin"/>
          </w:r>
          <w:r>
            <w:instrText xml:space="preserve"> PAGEREF _Toc929493513 \h </w:instrText>
          </w:r>
          <w:r>
            <w:fldChar w:fldCharType="separate"/>
          </w:r>
          <w:r>
            <w:t>43</w:t>
          </w:r>
          <w:r>
            <w:fldChar w:fldCharType="end"/>
          </w:r>
          <w:r>
            <w:fldChar w:fldCharType="end"/>
          </w:r>
        </w:p>
        <w:p>
          <w:pPr>
            <w:pStyle w:val="11"/>
            <w:tabs>
              <w:tab w:val="right" w:leader="dot" w:pos="8306"/>
            </w:tabs>
          </w:pPr>
          <w:r>
            <w:fldChar w:fldCharType="begin"/>
          </w:r>
          <w:r>
            <w:instrText xml:space="preserve"> HYPERLINK \l _Toc1201424713 </w:instrText>
          </w:r>
          <w:r>
            <w:fldChar w:fldCharType="separate"/>
          </w:r>
          <w:r>
            <w:rPr>
              <w:rFonts w:hint="default" w:ascii="sans-serif" w:hAnsi="sans-serif" w:eastAsia="sans-serif" w:cs="sans-serif"/>
              <w:kern w:val="0"/>
              <w:szCs w:val="24"/>
              <w:lang w:eastAsia="zh-CN" w:bidi="ar"/>
            </w:rPr>
            <w:t>1.1 数据加密</w:t>
          </w:r>
          <w:r>
            <w:tab/>
          </w:r>
          <w:r>
            <w:fldChar w:fldCharType="begin"/>
          </w:r>
          <w:r>
            <w:instrText xml:space="preserve"> PAGEREF _Toc1201424713 \h </w:instrText>
          </w:r>
          <w:r>
            <w:fldChar w:fldCharType="separate"/>
          </w:r>
          <w:r>
            <w:t>43</w:t>
          </w:r>
          <w:r>
            <w:fldChar w:fldCharType="end"/>
          </w:r>
          <w:r>
            <w:fldChar w:fldCharType="end"/>
          </w:r>
        </w:p>
        <w:p>
          <w:pPr>
            <w:pStyle w:val="11"/>
            <w:tabs>
              <w:tab w:val="right" w:leader="dot" w:pos="8306"/>
            </w:tabs>
          </w:pPr>
          <w:r>
            <w:fldChar w:fldCharType="begin"/>
          </w:r>
          <w:r>
            <w:instrText xml:space="preserve"> HYPERLINK \l _Toc1703902297 </w:instrText>
          </w:r>
          <w:r>
            <w:fldChar w:fldCharType="separate"/>
          </w:r>
          <w:r>
            <w:rPr>
              <w:rFonts w:hint="default" w:ascii="sans-serif" w:hAnsi="sans-serif" w:eastAsia="sans-serif" w:cs="sans-serif"/>
              <w:kern w:val="0"/>
              <w:szCs w:val="24"/>
              <w:lang w:eastAsia="zh-CN" w:bidi="ar"/>
            </w:rPr>
            <w:t>1.2 访问控制</w:t>
          </w:r>
          <w:r>
            <w:tab/>
          </w:r>
          <w:r>
            <w:fldChar w:fldCharType="begin"/>
          </w:r>
          <w:r>
            <w:instrText xml:space="preserve"> PAGEREF _Toc1703902297 \h </w:instrText>
          </w:r>
          <w:r>
            <w:fldChar w:fldCharType="separate"/>
          </w:r>
          <w:r>
            <w:t>43</w:t>
          </w:r>
          <w:r>
            <w:fldChar w:fldCharType="end"/>
          </w:r>
          <w:r>
            <w:fldChar w:fldCharType="end"/>
          </w:r>
        </w:p>
        <w:p>
          <w:pPr>
            <w:pStyle w:val="11"/>
            <w:tabs>
              <w:tab w:val="right" w:leader="dot" w:pos="8306"/>
            </w:tabs>
          </w:pPr>
          <w:r>
            <w:fldChar w:fldCharType="begin"/>
          </w:r>
          <w:r>
            <w:instrText xml:space="preserve"> HYPERLINK \l _Toc791472934 </w:instrText>
          </w:r>
          <w:r>
            <w:fldChar w:fldCharType="separate"/>
          </w:r>
          <w:r>
            <w:rPr>
              <w:rFonts w:hint="default" w:ascii="sans-serif" w:hAnsi="sans-serif" w:eastAsia="sans-serif" w:cs="sans-serif"/>
              <w:kern w:val="0"/>
              <w:szCs w:val="24"/>
              <w:lang w:eastAsia="zh-CN" w:bidi="ar"/>
            </w:rPr>
            <w:t>1.3 数据完整性</w:t>
          </w:r>
          <w:r>
            <w:tab/>
          </w:r>
          <w:r>
            <w:fldChar w:fldCharType="begin"/>
          </w:r>
          <w:r>
            <w:instrText xml:space="preserve"> PAGEREF _Toc791472934 \h </w:instrText>
          </w:r>
          <w:r>
            <w:fldChar w:fldCharType="separate"/>
          </w:r>
          <w:r>
            <w:t>44</w:t>
          </w:r>
          <w:r>
            <w:fldChar w:fldCharType="end"/>
          </w:r>
          <w:r>
            <w:fldChar w:fldCharType="end"/>
          </w:r>
        </w:p>
        <w:p>
          <w:pPr>
            <w:pStyle w:val="11"/>
            <w:tabs>
              <w:tab w:val="right" w:leader="dot" w:pos="8306"/>
            </w:tabs>
          </w:pPr>
          <w:r>
            <w:fldChar w:fldCharType="begin"/>
          </w:r>
          <w:r>
            <w:instrText xml:space="preserve"> HYPERLINK \l _Toc771892220 </w:instrText>
          </w:r>
          <w:r>
            <w:fldChar w:fldCharType="separate"/>
          </w:r>
          <w:r>
            <w:rPr>
              <w:rFonts w:hint="default" w:ascii="sans-serif" w:hAnsi="sans-serif" w:eastAsia="sans-serif" w:cs="sans-serif"/>
              <w:kern w:val="0"/>
              <w:szCs w:val="24"/>
              <w:lang w:eastAsia="zh-CN" w:bidi="ar"/>
            </w:rPr>
            <w:t>1.4 日志和监控</w:t>
          </w:r>
          <w:r>
            <w:tab/>
          </w:r>
          <w:r>
            <w:fldChar w:fldCharType="begin"/>
          </w:r>
          <w:r>
            <w:instrText xml:space="preserve"> PAGEREF _Toc771892220 \h </w:instrText>
          </w:r>
          <w:r>
            <w:fldChar w:fldCharType="separate"/>
          </w:r>
          <w:r>
            <w:t>44</w:t>
          </w:r>
          <w:r>
            <w:fldChar w:fldCharType="end"/>
          </w:r>
          <w:r>
            <w:fldChar w:fldCharType="end"/>
          </w:r>
        </w:p>
        <w:p>
          <w:pPr>
            <w:pStyle w:val="11"/>
            <w:tabs>
              <w:tab w:val="right" w:leader="dot" w:pos="8306"/>
            </w:tabs>
          </w:pPr>
          <w:r>
            <w:fldChar w:fldCharType="begin"/>
          </w:r>
          <w:r>
            <w:instrText xml:space="preserve"> HYPERLINK \l _Toc243830013 </w:instrText>
          </w:r>
          <w:r>
            <w:fldChar w:fldCharType="separate"/>
          </w:r>
          <w:r>
            <w:rPr>
              <w:rFonts w:hint="default" w:ascii="sans-serif" w:hAnsi="sans-serif" w:eastAsia="sans-serif" w:cs="sans-serif"/>
              <w:kern w:val="0"/>
              <w:szCs w:val="24"/>
              <w:lang w:eastAsia="zh-CN" w:bidi="ar"/>
            </w:rPr>
            <w:t>1.5 数据最小化</w:t>
          </w:r>
          <w:r>
            <w:tab/>
          </w:r>
          <w:r>
            <w:fldChar w:fldCharType="begin"/>
          </w:r>
          <w:r>
            <w:instrText xml:space="preserve"> PAGEREF _Toc243830013 \h </w:instrText>
          </w:r>
          <w:r>
            <w:fldChar w:fldCharType="separate"/>
          </w:r>
          <w:r>
            <w:t>44</w:t>
          </w:r>
          <w:r>
            <w:fldChar w:fldCharType="end"/>
          </w:r>
          <w:r>
            <w:fldChar w:fldCharType="end"/>
          </w:r>
        </w:p>
        <w:p>
          <w:pPr>
            <w:pStyle w:val="11"/>
            <w:tabs>
              <w:tab w:val="right" w:leader="dot" w:pos="8306"/>
            </w:tabs>
          </w:pPr>
          <w:r>
            <w:fldChar w:fldCharType="begin"/>
          </w:r>
          <w:r>
            <w:instrText xml:space="preserve"> HYPERLINK \l _Toc652230015 </w:instrText>
          </w:r>
          <w:r>
            <w:fldChar w:fldCharType="separate"/>
          </w:r>
          <w:r>
            <w:rPr>
              <w:rFonts w:hint="default" w:ascii="sans-serif" w:hAnsi="sans-serif" w:eastAsia="sans-serif" w:cs="sans-serif"/>
              <w:kern w:val="0"/>
              <w:szCs w:val="24"/>
              <w:lang w:eastAsia="zh-CN" w:bidi="ar"/>
            </w:rPr>
            <w:t>1.6 漏洞管理</w:t>
          </w:r>
          <w:r>
            <w:tab/>
          </w:r>
          <w:r>
            <w:fldChar w:fldCharType="begin"/>
          </w:r>
          <w:r>
            <w:instrText xml:space="preserve"> PAGEREF _Toc652230015 \h </w:instrText>
          </w:r>
          <w:r>
            <w:fldChar w:fldCharType="separate"/>
          </w:r>
          <w:r>
            <w:t>44</w:t>
          </w:r>
          <w:r>
            <w:fldChar w:fldCharType="end"/>
          </w:r>
          <w:r>
            <w:fldChar w:fldCharType="end"/>
          </w:r>
        </w:p>
        <w:p>
          <w:pPr>
            <w:pStyle w:val="11"/>
            <w:tabs>
              <w:tab w:val="right" w:leader="dot" w:pos="8306"/>
            </w:tabs>
          </w:pPr>
          <w:r>
            <w:fldChar w:fldCharType="begin"/>
          </w:r>
          <w:r>
            <w:instrText xml:space="preserve"> HYPERLINK \l _Toc1273327817 </w:instrText>
          </w:r>
          <w:r>
            <w:fldChar w:fldCharType="separate"/>
          </w:r>
          <w:r>
            <w:rPr>
              <w:rFonts w:hint="default" w:ascii="sans-serif" w:hAnsi="sans-serif" w:eastAsia="sans-serif" w:cs="sans-serif"/>
              <w:kern w:val="0"/>
              <w:szCs w:val="24"/>
              <w:lang w:eastAsia="zh-CN" w:bidi="ar"/>
            </w:rPr>
            <w:t>1.7 灾难恢复与备份</w:t>
          </w:r>
          <w:r>
            <w:tab/>
          </w:r>
          <w:r>
            <w:fldChar w:fldCharType="begin"/>
          </w:r>
          <w:r>
            <w:instrText xml:space="preserve"> PAGEREF _Toc1273327817 \h </w:instrText>
          </w:r>
          <w:r>
            <w:fldChar w:fldCharType="separate"/>
          </w:r>
          <w:r>
            <w:t>44</w:t>
          </w:r>
          <w:r>
            <w:fldChar w:fldCharType="end"/>
          </w:r>
          <w:r>
            <w:fldChar w:fldCharType="end"/>
          </w:r>
        </w:p>
        <w:p>
          <w:pPr>
            <w:pStyle w:val="11"/>
            <w:tabs>
              <w:tab w:val="right" w:leader="dot" w:pos="8306"/>
            </w:tabs>
          </w:pPr>
          <w:r>
            <w:fldChar w:fldCharType="begin"/>
          </w:r>
          <w:r>
            <w:instrText xml:space="preserve"> HYPERLINK \l _Toc1146077964 </w:instrText>
          </w:r>
          <w:r>
            <w:fldChar w:fldCharType="separate"/>
          </w:r>
          <w:r>
            <w:rPr>
              <w:rFonts w:hint="default" w:ascii="sans-serif" w:hAnsi="sans-serif" w:eastAsia="sans-serif" w:cs="sans-serif"/>
              <w:kern w:val="0"/>
              <w:szCs w:val="24"/>
              <w:lang w:eastAsia="zh-CN" w:bidi="ar"/>
            </w:rPr>
            <w:t>1.8 合规性</w:t>
          </w:r>
          <w:r>
            <w:tab/>
          </w:r>
          <w:r>
            <w:fldChar w:fldCharType="begin"/>
          </w:r>
          <w:r>
            <w:instrText xml:space="preserve"> PAGEREF _Toc1146077964 \h </w:instrText>
          </w:r>
          <w:r>
            <w:fldChar w:fldCharType="separate"/>
          </w:r>
          <w:r>
            <w:t>44</w:t>
          </w:r>
          <w:r>
            <w:fldChar w:fldCharType="end"/>
          </w:r>
          <w:r>
            <w:fldChar w:fldCharType="end"/>
          </w:r>
        </w:p>
        <w:p>
          <w:pPr>
            <w:pStyle w:val="10"/>
            <w:tabs>
              <w:tab w:val="right" w:leader="dot" w:pos="8306"/>
            </w:tabs>
          </w:pPr>
          <w:r>
            <w:fldChar w:fldCharType="begin"/>
          </w:r>
          <w:r>
            <w:instrText xml:space="preserve"> HYPERLINK \l _Toc1351511005 </w:instrText>
          </w:r>
          <w:r>
            <w:fldChar w:fldCharType="separate"/>
          </w:r>
          <w:r>
            <w:rPr>
              <w:rFonts w:hint="default" w:ascii="sans-serif" w:hAnsi="sans-serif" w:eastAsia="sans-serif" w:cs="sans-serif"/>
              <w:kern w:val="0"/>
              <w:szCs w:val="24"/>
              <w:lang w:eastAsia="zh-CN" w:bidi="ar"/>
            </w:rPr>
            <w:t>2 安全标准</w:t>
          </w:r>
          <w:r>
            <w:tab/>
          </w:r>
          <w:r>
            <w:fldChar w:fldCharType="begin"/>
          </w:r>
          <w:r>
            <w:instrText xml:space="preserve"> PAGEREF _Toc1351511005 \h </w:instrText>
          </w:r>
          <w:r>
            <w:fldChar w:fldCharType="separate"/>
          </w:r>
          <w:r>
            <w:t>45</w:t>
          </w:r>
          <w:r>
            <w:fldChar w:fldCharType="end"/>
          </w:r>
          <w:r>
            <w:fldChar w:fldCharType="end"/>
          </w:r>
        </w:p>
        <w:p>
          <w:pPr>
            <w:pStyle w:val="11"/>
            <w:tabs>
              <w:tab w:val="right" w:leader="dot" w:pos="8306"/>
            </w:tabs>
          </w:pPr>
          <w:r>
            <w:fldChar w:fldCharType="begin"/>
          </w:r>
          <w:r>
            <w:instrText xml:space="preserve"> HYPERLINK \l _Toc910926716 </w:instrText>
          </w:r>
          <w:r>
            <w:fldChar w:fldCharType="separate"/>
          </w:r>
          <w:r>
            <w:rPr>
              <w:rFonts w:hint="default" w:ascii="sans-serif" w:hAnsi="sans-serif" w:eastAsia="sans-serif" w:cs="sans-serif"/>
              <w:kern w:val="0"/>
              <w:szCs w:val="24"/>
              <w:lang w:eastAsia="zh-CN" w:bidi="ar"/>
            </w:rPr>
            <w:t xml:space="preserve">2.1 </w:t>
          </w:r>
          <w:r>
            <w:rPr>
              <w:rFonts w:hint="default" w:ascii="sans-serif" w:hAnsi="sans-serif" w:eastAsia="sans-serif" w:cs="sans-serif"/>
              <w:kern w:val="0"/>
              <w:szCs w:val="24"/>
              <w:lang w:val="en-US" w:eastAsia="zh-CN" w:bidi="ar"/>
            </w:rPr>
            <w:t>SOC 2</w:t>
          </w:r>
          <w:r>
            <w:tab/>
          </w:r>
          <w:r>
            <w:fldChar w:fldCharType="begin"/>
          </w:r>
          <w:r>
            <w:instrText xml:space="preserve"> PAGEREF _Toc910926716 \h </w:instrText>
          </w:r>
          <w:r>
            <w:fldChar w:fldCharType="separate"/>
          </w:r>
          <w:r>
            <w:t>45</w:t>
          </w:r>
          <w:r>
            <w:fldChar w:fldCharType="end"/>
          </w:r>
          <w:r>
            <w:fldChar w:fldCharType="end"/>
          </w:r>
        </w:p>
        <w:p>
          <w:pPr>
            <w:pStyle w:val="11"/>
            <w:tabs>
              <w:tab w:val="right" w:leader="dot" w:pos="8306"/>
            </w:tabs>
          </w:pPr>
          <w:r>
            <w:fldChar w:fldCharType="begin"/>
          </w:r>
          <w:r>
            <w:instrText xml:space="preserve"> HYPERLINK \l _Toc534396349 </w:instrText>
          </w:r>
          <w:r>
            <w:fldChar w:fldCharType="separate"/>
          </w:r>
          <w:r>
            <w:rPr>
              <w:rFonts w:hint="default" w:ascii="sans-serif" w:hAnsi="sans-serif" w:eastAsia="sans-serif" w:cs="sans-serif"/>
              <w:kern w:val="0"/>
              <w:szCs w:val="24"/>
              <w:lang w:eastAsia="zh-CN" w:bidi="ar"/>
            </w:rPr>
            <w:t xml:space="preserve">2.2 </w:t>
          </w:r>
          <w:r>
            <w:rPr>
              <w:rFonts w:hint="default" w:ascii="sans-serif" w:hAnsi="sans-serif" w:eastAsia="sans-serif" w:cs="sans-serif"/>
              <w:kern w:val="0"/>
              <w:szCs w:val="24"/>
              <w:lang w:val="en-US" w:eastAsia="zh-CN" w:bidi="ar"/>
            </w:rPr>
            <w:t>GDPR合规</w:t>
          </w:r>
          <w:r>
            <w:tab/>
          </w:r>
          <w:r>
            <w:fldChar w:fldCharType="begin"/>
          </w:r>
          <w:r>
            <w:instrText xml:space="preserve"> PAGEREF _Toc534396349 \h </w:instrText>
          </w:r>
          <w:r>
            <w:fldChar w:fldCharType="separate"/>
          </w:r>
          <w:r>
            <w:t>45</w:t>
          </w:r>
          <w:r>
            <w:fldChar w:fldCharType="end"/>
          </w:r>
          <w:r>
            <w:fldChar w:fldCharType="end"/>
          </w:r>
        </w:p>
        <w:p>
          <w:r>
            <w:fldChar w:fldCharType="end"/>
          </w:r>
        </w:p>
        <w:p/>
        <w:p/>
      </w:sdtContent>
    </w:sdt>
    <w:p>
      <w:pPr>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br w:type="page"/>
      </w:r>
    </w:p>
    <w:p>
      <w:pPr>
        <w:keepNext w:val="0"/>
        <w:keepLines w:val="0"/>
        <w:widowControl/>
        <w:numPr>
          <w:ilvl w:val="0"/>
          <w:numId w:val="0"/>
        </w:numPr>
        <w:suppressLineNumbers w:val="0"/>
        <w:jc w:val="left"/>
        <w:outlineLvl w:val="0"/>
        <w:rPr>
          <w:rFonts w:hint="default" w:ascii="sans-serif" w:hAnsi="sans-serif" w:eastAsia="sans-serif" w:cs="sans-serif"/>
          <w:color w:val="000000"/>
        </w:rPr>
      </w:pPr>
      <w:bookmarkStart w:id="2" w:name="_Toc395271974"/>
      <w:r>
        <w:rPr>
          <w:rFonts w:hint="default" w:ascii="sans-serif" w:hAnsi="sans-serif" w:eastAsia="sans-serif" w:cs="sans-serif"/>
          <w:color w:val="000000"/>
          <w:kern w:val="0"/>
          <w:sz w:val="24"/>
          <w:szCs w:val="24"/>
          <w:lang w:eastAsia="zh-CN" w:bidi="ar"/>
        </w:rPr>
        <w:t>一、</w:t>
      </w:r>
      <w:r>
        <w:rPr>
          <w:rFonts w:hint="default" w:ascii="sans-serif" w:hAnsi="sans-serif" w:eastAsia="sans-serif" w:cs="sans-serif"/>
          <w:color w:val="000000"/>
          <w:kern w:val="0"/>
          <w:sz w:val="24"/>
          <w:szCs w:val="24"/>
          <w:lang w:val="en-US" w:eastAsia="zh-CN" w:bidi="ar"/>
        </w:rPr>
        <w:t>概述</w:t>
      </w:r>
      <w:r>
        <w:rPr>
          <w:rFonts w:hint="default" w:ascii="sans-serif" w:hAnsi="sans-serif" w:eastAsia="sans-serif" w:cs="sans-serif"/>
          <w:color w:val="000000"/>
          <w:kern w:val="0"/>
          <w:sz w:val="24"/>
          <w:szCs w:val="24"/>
          <w:lang w:eastAsia="zh-CN" w:bidi="ar"/>
        </w:rPr>
        <w:t>与范围</w:t>
      </w:r>
      <w:bookmarkEnd w:id="1"/>
      <w:bookmarkEnd w:id="2"/>
    </w:p>
    <w:p>
      <w:pPr>
        <w:keepNext w:val="0"/>
        <w:keepLines w:val="0"/>
        <w:widowControl/>
        <w:suppressLineNumbers w:val="0"/>
        <w:ind w:firstLine="480" w:firstLineChars="2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eastAsia="zh-CN" w:bidi="ar"/>
        </w:rPr>
        <w:t>本文主要介绍DigitalID的创建、续期、应用和FCDID的创建，并不涉及FCDID在钱包的应用</w:t>
      </w:r>
      <w:r>
        <w:rPr>
          <w:rFonts w:hint="default" w:ascii="sans-serif" w:hAnsi="sans-serif" w:eastAsia="sans-serif" w:cs="sans-serif"/>
          <w:color w:val="000000"/>
          <w:kern w:val="0"/>
          <w:sz w:val="24"/>
          <w:szCs w:val="24"/>
          <w:lang w:val="en-US" w:eastAsia="zh-CN" w:bidi="ar"/>
        </w:rPr>
        <w:t>。</w:t>
      </w:r>
    </w:p>
    <w:p>
      <w:pPr>
        <w:keepNext w:val="0"/>
        <w:keepLines w:val="0"/>
        <w:widowControl/>
        <w:numPr>
          <w:ilvl w:val="0"/>
          <w:numId w:val="0"/>
        </w:numPr>
        <w:suppressLineNumbers w:val="0"/>
        <w:jc w:val="left"/>
        <w:outlineLvl w:val="0"/>
        <w:rPr>
          <w:rFonts w:hint="default" w:ascii="sans-serif" w:hAnsi="sans-serif" w:eastAsia="sans-serif" w:cs="sans-serif"/>
          <w:color w:val="000000"/>
          <w:kern w:val="0"/>
          <w:sz w:val="24"/>
          <w:szCs w:val="24"/>
          <w:lang w:eastAsia="zh-CN" w:bidi="ar"/>
        </w:rPr>
      </w:pPr>
      <w:bookmarkStart w:id="3" w:name="_Toc1473501322"/>
      <w:bookmarkStart w:id="4" w:name="_Toc1169146847"/>
      <w:r>
        <w:rPr>
          <w:rFonts w:hint="default" w:ascii="sans-serif" w:hAnsi="sans-serif" w:eastAsia="sans-serif" w:cs="sans-serif"/>
          <w:color w:val="000000"/>
          <w:kern w:val="0"/>
          <w:sz w:val="24"/>
          <w:szCs w:val="24"/>
          <w:lang w:eastAsia="zh-CN" w:bidi="ar"/>
        </w:rPr>
        <w:t>二、系统功能</w:t>
      </w:r>
      <w:bookmarkEnd w:id="3"/>
      <w:bookmarkEnd w:id="4"/>
    </w:p>
    <w:p>
      <w:pPr>
        <w:keepNext w:val="0"/>
        <w:keepLines w:val="0"/>
        <w:widowControl/>
        <w:numPr>
          <w:ilvl w:val="0"/>
          <w:numId w:val="0"/>
        </w:numPr>
        <w:suppressLineNumbers w:val="0"/>
        <w:ind w:firstLine="480" w:firstLineChars="200"/>
        <w:jc w:val="left"/>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整个系统可以分为以下几个功能：</w:t>
      </w:r>
    </w:p>
    <w:p>
      <w:pPr>
        <w:keepNext w:val="0"/>
        <w:keepLines w:val="0"/>
        <w:widowControl/>
        <w:numPr>
          <w:ilvl w:val="0"/>
          <w:numId w:val="1"/>
        </w:numPr>
        <w:suppressLineNumbers w:val="0"/>
        <w:jc w:val="left"/>
        <w:outlineLvl w:val="1"/>
        <w:rPr>
          <w:rFonts w:hint="default" w:ascii="sans-serif" w:hAnsi="sans-serif" w:eastAsia="sans-serif" w:cs="sans-serif"/>
          <w:color w:val="000000"/>
          <w:kern w:val="0"/>
          <w:sz w:val="24"/>
          <w:szCs w:val="24"/>
          <w:lang w:eastAsia="zh-CN" w:bidi="ar"/>
        </w:rPr>
      </w:pPr>
      <w:bookmarkStart w:id="5" w:name="_Toc355301650"/>
      <w:bookmarkStart w:id="6" w:name="_Toc375687479"/>
      <w:r>
        <w:rPr>
          <w:rFonts w:hint="default" w:ascii="sans-serif" w:hAnsi="sans-serif" w:eastAsia="sans-serif" w:cs="sans-serif"/>
          <w:color w:val="000000"/>
          <w:kern w:val="0"/>
          <w:sz w:val="24"/>
          <w:szCs w:val="24"/>
          <w:lang w:eastAsia="zh-CN" w:bidi="ar"/>
        </w:rPr>
        <w:t>注册登陆</w:t>
      </w:r>
      <w:bookmarkEnd w:id="5"/>
      <w:bookmarkEnd w:id="6"/>
    </w:p>
    <w:p>
      <w:pPr>
        <w:keepNext w:val="0"/>
        <w:keepLines w:val="0"/>
        <w:widowControl/>
        <w:numPr>
          <w:ilvl w:val="1"/>
          <w:numId w:val="1"/>
        </w:numPr>
        <w:suppressLineNumbers w:val="0"/>
        <w:jc w:val="left"/>
        <w:outlineLvl w:val="2"/>
        <w:rPr>
          <w:rFonts w:hint="default" w:ascii="sans-serif" w:hAnsi="sans-serif" w:eastAsia="sans-serif" w:cs="sans-serif"/>
          <w:color w:val="000000"/>
          <w:kern w:val="0"/>
          <w:sz w:val="24"/>
          <w:szCs w:val="24"/>
          <w:lang w:eastAsia="zh-CN" w:bidi="ar"/>
        </w:rPr>
      </w:pPr>
      <w:bookmarkStart w:id="7" w:name="_Toc1550292890"/>
      <w:bookmarkStart w:id="8" w:name="_Toc577537373"/>
      <w:r>
        <w:rPr>
          <w:rFonts w:hint="default" w:ascii="sans-serif" w:hAnsi="sans-serif" w:eastAsia="sans-serif" w:cs="sans-serif"/>
          <w:color w:val="000000"/>
          <w:kern w:val="0"/>
          <w:sz w:val="24"/>
          <w:szCs w:val="24"/>
          <w:lang w:eastAsia="zh-CN" w:bidi="ar"/>
        </w:rPr>
        <w:t>注册：</w:t>
      </w:r>
      <w:bookmarkEnd w:id="7"/>
      <w:bookmarkEnd w:id="8"/>
    </w:p>
    <w:p>
      <w:pPr>
        <w:keepNext w:val="0"/>
        <w:keepLines w:val="0"/>
        <w:widowControl/>
        <w:numPr>
          <w:ilvl w:val="0"/>
          <w:numId w:val="0"/>
        </w:numPr>
        <w:suppressLineNumbers w:val="0"/>
        <w:ind w:leftChars="0" w:firstLine="480" w:firstLineChars="200"/>
        <w:jc w:val="left"/>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Digital ID系统需要注册后才能支付和提交材料；</w:t>
      </w:r>
      <w:r>
        <w:rPr>
          <w:rFonts w:hint="default" w:ascii="sans-serif" w:hAnsi="sans-serif" w:eastAsia="sans-serif" w:cs="sans-serif"/>
          <w:color w:val="000000"/>
          <w:kern w:val="0"/>
          <w:sz w:val="24"/>
          <w:szCs w:val="24"/>
          <w:lang w:eastAsia="zh-CN" w:bidi="ar"/>
        </w:rPr>
        <w:t>注册方式有如下方式</w:t>
      </w:r>
      <w:r>
        <w:rPr>
          <w:rFonts w:hint="default" w:ascii="sans-serif" w:hAnsi="sans-serif" w:eastAsia="sans-serif" w:cs="sans-serif"/>
          <w:color w:val="000000"/>
          <w:kern w:val="0"/>
          <w:sz w:val="24"/>
          <w:szCs w:val="24"/>
          <w:lang w:eastAsia="zh-CN" w:bidi="ar"/>
        </w:rPr>
        <w:t>：</w:t>
      </w:r>
    </w:p>
    <w:p>
      <w:pPr>
        <w:keepNext w:val="0"/>
        <w:keepLines w:val="0"/>
        <w:widowControl/>
        <w:numPr>
          <w:ilvl w:val="0"/>
          <w:numId w:val="2"/>
        </w:numPr>
        <w:suppressLineNumbers w:val="0"/>
        <w:tabs>
          <w:tab w:val="left" w:pos="420"/>
          <w:tab w:val="clear" w:pos="840"/>
        </w:tabs>
        <w:ind w:left="840" w:leftChars="0" w:hanging="420" w:firstLineChars="0"/>
        <w:jc w:val="left"/>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邮箱注册</w:t>
      </w:r>
    </w:p>
    <w:p>
      <w:pPr>
        <w:keepNext w:val="0"/>
        <w:keepLines w:val="0"/>
        <w:widowControl/>
        <w:numPr>
          <w:ilvl w:val="0"/>
          <w:numId w:val="2"/>
        </w:numPr>
        <w:suppressLineNumbers w:val="0"/>
        <w:tabs>
          <w:tab w:val="left" w:pos="420"/>
          <w:tab w:val="clear" w:pos="840"/>
        </w:tabs>
        <w:ind w:left="840" w:leftChars="0" w:hanging="420" w:firstLineChars="0"/>
        <w:jc w:val="left"/>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第三方注册（Apple ID和Google）</w:t>
      </w:r>
    </w:p>
    <w:p>
      <w:pPr>
        <w:keepNext w:val="0"/>
        <w:keepLines w:val="0"/>
        <w:widowControl/>
        <w:numPr>
          <w:ilvl w:val="0"/>
          <w:numId w:val="2"/>
        </w:numPr>
        <w:suppressLineNumbers w:val="0"/>
        <w:tabs>
          <w:tab w:val="left" w:pos="420"/>
          <w:tab w:val="clear" w:pos="840"/>
        </w:tabs>
        <w:ind w:left="840" w:leftChars="0" w:hanging="420" w:firstLineChars="0"/>
        <w:jc w:val="left"/>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Web3注册</w:t>
      </w:r>
    </w:p>
    <w:p>
      <w:pPr>
        <w:keepNext w:val="0"/>
        <w:keepLines w:val="0"/>
        <w:widowControl/>
        <w:numPr>
          <w:numId w:val="0"/>
        </w:numPr>
        <w:suppressLineNumbers w:val="0"/>
        <w:jc w:val="left"/>
        <w:outlineLvl w:val="3"/>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1.1.1邮箱注册流程：</w:t>
      </w:r>
    </w:p>
    <w:p>
      <w:pPr>
        <w:keepNext w:val="0"/>
        <w:keepLines w:val="0"/>
        <w:widowControl/>
        <w:numPr>
          <w:ilvl w:val="0"/>
          <w:numId w:val="3"/>
        </w:numPr>
        <w:suppressLineNumbers w:val="0"/>
        <w:spacing w:before="0" w:beforeAutospacing="0"/>
        <w:ind w:left="425" w:leftChars="0" w:firstLine="0" w:firstLineChars="0"/>
        <w:rPr>
          <w:rFonts w:ascii="sans-serif" w:hAnsi="sans-serif" w:eastAsia="sans-serif" w:cs="sans-serif"/>
          <w:color w:val="000000"/>
        </w:rPr>
      </w:pPr>
      <w:r>
        <w:rPr>
          <w:rFonts w:hint="default" w:ascii="sans-serif" w:hAnsi="sans-serif" w:eastAsia="sans-serif" w:cs="sans-serif"/>
          <w:color w:val="000000"/>
        </w:rPr>
        <w:t>用户进入注册页面，选择“邮箱注册”选项。</w:t>
      </w:r>
    </w:p>
    <w:p>
      <w:pPr>
        <w:keepNext w:val="0"/>
        <w:keepLines w:val="0"/>
        <w:widowControl/>
        <w:numPr>
          <w:ilvl w:val="0"/>
          <w:numId w:val="3"/>
        </w:numPr>
        <w:suppressLineNumbers w:val="0"/>
        <w:spacing w:before="105" w:beforeAutospacing="0"/>
        <w:ind w:left="425" w:leftChars="0" w:firstLine="0" w:firstLineChars="0"/>
        <w:rPr>
          <w:rFonts w:hint="default" w:ascii="sans-serif" w:hAnsi="sans-serif" w:eastAsia="sans-serif" w:cs="sans-serif"/>
          <w:color w:val="000000"/>
        </w:rPr>
      </w:pPr>
      <w:r>
        <w:rPr>
          <w:rFonts w:hint="default" w:ascii="sans-serif" w:hAnsi="sans-serif" w:eastAsia="sans-serif" w:cs="sans-serif"/>
          <w:color w:val="000000"/>
        </w:rPr>
        <w:t>输入有效的邮箱地址，并设置一个符合安全要求的密码（通常要求至少8位，包含字母、数字和特殊字符）。</w:t>
      </w:r>
    </w:p>
    <w:p>
      <w:pPr>
        <w:keepNext w:val="0"/>
        <w:keepLines w:val="0"/>
        <w:widowControl/>
        <w:numPr>
          <w:ilvl w:val="0"/>
          <w:numId w:val="3"/>
        </w:numPr>
        <w:suppressLineNumbers w:val="0"/>
        <w:spacing w:before="105" w:beforeAutospacing="0"/>
        <w:ind w:left="425" w:leftChars="0" w:firstLine="0" w:firstLineChars="0"/>
        <w:rPr>
          <w:rFonts w:hint="default" w:ascii="sans-serif" w:hAnsi="sans-serif" w:eastAsia="sans-serif" w:cs="sans-serif"/>
          <w:color w:val="000000"/>
        </w:rPr>
      </w:pPr>
      <w:r>
        <w:rPr>
          <w:rFonts w:hint="default" w:ascii="sans-serif" w:hAnsi="sans-serif" w:eastAsia="sans-serif" w:cs="sans-serif"/>
          <w:color w:val="000000"/>
        </w:rPr>
        <w:t>系统发送一封验证邮件到用户提供的邮箱地址。</w:t>
      </w:r>
    </w:p>
    <w:p>
      <w:pPr>
        <w:keepNext w:val="0"/>
        <w:keepLines w:val="0"/>
        <w:widowControl/>
        <w:numPr>
          <w:ilvl w:val="0"/>
          <w:numId w:val="3"/>
        </w:numPr>
        <w:suppressLineNumbers w:val="0"/>
        <w:spacing w:before="105" w:beforeAutospacing="0"/>
        <w:ind w:left="425" w:leftChars="0" w:firstLine="0" w:firstLineChars="0"/>
        <w:rPr>
          <w:rFonts w:hint="default" w:ascii="sans-serif" w:hAnsi="sans-serif" w:eastAsia="sans-serif" w:cs="sans-serif"/>
          <w:color w:val="000000"/>
        </w:rPr>
      </w:pPr>
      <w:r>
        <w:rPr>
          <w:rFonts w:hint="default" w:ascii="sans-serif" w:hAnsi="sans-serif" w:eastAsia="sans-serif" w:cs="sans-serif"/>
          <w:color w:val="000000"/>
        </w:rPr>
        <w:t>用户点击邮件中的验证链接，完成邮箱验证。</w:t>
      </w:r>
    </w:p>
    <w:p>
      <w:pPr>
        <w:keepNext w:val="0"/>
        <w:keepLines w:val="0"/>
        <w:widowControl/>
        <w:numPr>
          <w:ilvl w:val="0"/>
          <w:numId w:val="3"/>
        </w:numPr>
        <w:suppressLineNumbers w:val="0"/>
        <w:spacing w:before="105" w:beforeAutospacing="0"/>
        <w:ind w:left="425" w:leftChars="0" w:firstLine="0" w:firstLineChars="0"/>
        <w:rPr>
          <w:rFonts w:hint="default" w:ascii="sans-serif" w:hAnsi="sans-serif" w:eastAsia="sans-serif" w:cs="sans-serif"/>
          <w:color w:val="000000"/>
        </w:rPr>
      </w:pPr>
      <w:r>
        <w:rPr>
          <w:rFonts w:hint="default" w:ascii="sans-serif" w:hAnsi="sans-serif" w:eastAsia="sans-serif" w:cs="sans-serif"/>
          <w:color w:val="000000"/>
        </w:rPr>
        <w:t>可选：填写附加信息（如用户名、头像等）。</w:t>
      </w:r>
    </w:p>
    <w:p>
      <w:pPr>
        <w:keepNext w:val="0"/>
        <w:keepLines w:val="0"/>
        <w:widowControl/>
        <w:numPr>
          <w:ilvl w:val="0"/>
          <w:numId w:val="3"/>
        </w:numPr>
        <w:suppressLineNumbers w:val="0"/>
        <w:spacing w:before="105" w:beforeAutospacing="0"/>
        <w:ind w:left="425" w:leftChars="0" w:firstLine="0" w:firstLineChars="0"/>
        <w:rPr>
          <w:rFonts w:hint="default" w:ascii="sans-serif" w:hAnsi="sans-serif" w:eastAsia="sans-serif" w:cs="sans-serif"/>
          <w:color w:val="000000"/>
        </w:rPr>
      </w:pPr>
      <w:r>
        <w:rPr>
          <w:rFonts w:hint="default" w:ascii="sans-serif" w:hAnsi="sans-serif" w:eastAsia="sans-serif" w:cs="sans-serif"/>
          <w:color w:val="000000"/>
        </w:rPr>
        <w:t>注册成功，系统生成用户账户。</w:t>
      </w:r>
    </w:p>
    <w:p>
      <w:pPr>
        <w:keepNext w:val="0"/>
        <w:keepLines w:val="0"/>
        <w:widowControl/>
        <w:numPr>
          <w:ilvl w:val="0"/>
          <w:numId w:val="0"/>
        </w:numPr>
        <w:suppressLineNumbers w:val="0"/>
        <w:jc w:val="left"/>
        <w:outlineLvl w:val="3"/>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1.1.2 第三方注册流程</w:t>
      </w:r>
    </w:p>
    <w:p>
      <w:pPr>
        <w:keepNext w:val="0"/>
        <w:keepLines w:val="0"/>
        <w:widowControl/>
        <w:numPr>
          <w:ilvl w:val="0"/>
          <w:numId w:val="4"/>
        </w:numPr>
        <w:suppressLineNumbers w:val="0"/>
        <w:spacing w:before="0"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用户进入注册页面，选择“Apple ID 注册”或“Google 注册”。</w:t>
      </w:r>
    </w:p>
    <w:p>
      <w:pPr>
        <w:keepNext w:val="0"/>
        <w:keepLines w:val="0"/>
        <w:widowControl/>
        <w:numPr>
          <w:ilvl w:val="0"/>
          <w:numId w:val="4"/>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系统跳转到对应第三方平台（Apple 或 Google）的登录页面。</w:t>
      </w:r>
    </w:p>
    <w:p>
      <w:pPr>
        <w:keepNext w:val="0"/>
        <w:keepLines w:val="0"/>
        <w:widowControl/>
        <w:numPr>
          <w:ilvl w:val="0"/>
          <w:numId w:val="4"/>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用户使用已有的 Apple ID 或 Google 账户登录，授权平台获取必要信息（如邮箱、用户名等）。</w:t>
      </w:r>
    </w:p>
    <w:p>
      <w:pPr>
        <w:keepNext w:val="0"/>
        <w:keepLines w:val="0"/>
        <w:widowControl/>
        <w:numPr>
          <w:ilvl w:val="0"/>
          <w:numId w:val="4"/>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可选：用户补充额外信息（如昵称、头像）。</w:t>
      </w:r>
    </w:p>
    <w:p>
      <w:pPr>
        <w:keepNext w:val="0"/>
        <w:keepLines w:val="0"/>
        <w:widowControl/>
        <w:numPr>
          <w:ilvl w:val="0"/>
          <w:numId w:val="4"/>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注册成功，系统生成与第三方账户绑定的用户账户。</w:t>
      </w:r>
    </w:p>
    <w:p>
      <w:pPr>
        <w:keepNext w:val="0"/>
        <w:keepLines w:val="0"/>
        <w:widowControl/>
        <w:numPr>
          <w:ilvl w:val="0"/>
          <w:numId w:val="0"/>
        </w:numPr>
        <w:suppressLineNumbers w:val="0"/>
        <w:jc w:val="left"/>
        <w:outlineLvl w:val="3"/>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1.1.3 Web3注册流程</w:t>
      </w:r>
    </w:p>
    <w:p>
      <w:pPr>
        <w:keepNext w:val="0"/>
        <w:keepLines w:val="0"/>
        <w:widowControl/>
        <w:numPr>
          <w:ilvl w:val="0"/>
          <w:numId w:val="5"/>
        </w:numPr>
        <w:suppressLineNumbers w:val="0"/>
        <w:spacing w:before="0" w:beforeAutospacing="0"/>
        <w:ind w:left="845" w:leftChars="0" w:hanging="425" w:firstLineChars="0"/>
        <w:rPr>
          <w:rFonts w:ascii="sans-serif" w:hAnsi="sans-serif" w:eastAsia="sans-serif" w:cs="sans-serif"/>
          <w:color w:val="000000"/>
        </w:rPr>
      </w:pPr>
      <w:r>
        <w:rPr>
          <w:rFonts w:hint="default" w:ascii="sans-serif" w:hAnsi="sans-serif" w:eastAsia="sans-serif" w:cs="sans-serif"/>
          <w:color w:val="000000"/>
        </w:rPr>
        <w:t>用户进入注册页面，选择“Web3 注册”选项。</w:t>
      </w:r>
    </w:p>
    <w:p>
      <w:pPr>
        <w:keepNext w:val="0"/>
        <w:keepLines w:val="0"/>
        <w:widowControl/>
        <w:numPr>
          <w:ilvl w:val="0"/>
          <w:numId w:val="5"/>
        </w:numPr>
        <w:suppressLineNumbers w:val="0"/>
        <w:spacing w:before="105" w:beforeAutospacing="0"/>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用户连接支持的加密钱包（如 MetaMask）。</w:t>
      </w:r>
    </w:p>
    <w:p>
      <w:pPr>
        <w:keepNext w:val="0"/>
        <w:keepLines w:val="0"/>
        <w:widowControl/>
        <w:numPr>
          <w:ilvl w:val="0"/>
          <w:numId w:val="5"/>
        </w:numPr>
        <w:suppressLineNumbers w:val="0"/>
        <w:spacing w:before="105" w:beforeAutospacing="0"/>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系统</w:t>
      </w:r>
      <w:r>
        <w:rPr>
          <w:rFonts w:hint="default" w:ascii="sans-serif" w:hAnsi="sans-serif" w:eastAsia="sans-serif" w:cs="sans-serif"/>
          <w:color w:val="000000"/>
        </w:rPr>
        <w:t>要求用户使用钱包签名，系统验证签名</w:t>
      </w:r>
      <w:r>
        <w:rPr>
          <w:rFonts w:hint="default" w:ascii="sans-serif" w:hAnsi="sans-serif" w:eastAsia="sans-serif" w:cs="sans-serif"/>
          <w:color w:val="000000"/>
        </w:rPr>
        <w:t>。</w:t>
      </w:r>
    </w:p>
    <w:p>
      <w:pPr>
        <w:keepNext w:val="0"/>
        <w:keepLines w:val="0"/>
        <w:widowControl/>
        <w:numPr>
          <w:ilvl w:val="0"/>
          <w:numId w:val="5"/>
        </w:numPr>
        <w:suppressLineNumbers w:val="0"/>
        <w:spacing w:before="105" w:beforeAutospacing="0"/>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系统要求用户必须绑定一个邮箱地址</w:t>
      </w:r>
      <w:r>
        <w:rPr>
          <w:rFonts w:hint="default" w:ascii="sans-serif" w:hAnsi="sans-serif" w:eastAsia="sans-serif" w:cs="sans-serif"/>
          <w:color w:val="000000"/>
        </w:rPr>
        <w:t>。</w:t>
      </w:r>
    </w:p>
    <w:p>
      <w:pPr>
        <w:keepNext w:val="0"/>
        <w:keepLines w:val="0"/>
        <w:widowControl/>
        <w:numPr>
          <w:ilvl w:val="0"/>
          <w:numId w:val="5"/>
        </w:numPr>
        <w:suppressLineNumbers w:val="0"/>
        <w:spacing w:before="105" w:beforeAutospacing="0"/>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可选：用户补充额外信息（如昵称、头像）。</w:t>
      </w:r>
    </w:p>
    <w:p>
      <w:pPr>
        <w:keepNext w:val="0"/>
        <w:keepLines w:val="0"/>
        <w:widowControl/>
        <w:numPr>
          <w:ilvl w:val="0"/>
          <w:numId w:val="5"/>
        </w:numPr>
        <w:suppressLineNumbers w:val="0"/>
        <w:spacing w:before="105" w:beforeAutospacing="0"/>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注册成功，系统生成与钱包地址绑定的用户账户。</w:t>
      </w:r>
    </w:p>
    <w:p>
      <w:pPr>
        <w:keepNext w:val="0"/>
        <w:keepLines w:val="0"/>
        <w:widowControl/>
        <w:numPr>
          <w:ilvl w:val="1"/>
          <w:numId w:val="1"/>
        </w:numPr>
        <w:suppressLineNumbers w:val="0"/>
        <w:jc w:val="left"/>
        <w:outlineLvl w:val="2"/>
        <w:rPr>
          <w:rFonts w:hint="default" w:ascii="sans-serif" w:hAnsi="sans-serif" w:eastAsia="sans-serif" w:cs="sans-serif"/>
          <w:color w:val="000000"/>
          <w:kern w:val="0"/>
          <w:sz w:val="24"/>
          <w:szCs w:val="24"/>
          <w:lang w:eastAsia="zh-CN" w:bidi="ar"/>
        </w:rPr>
      </w:pPr>
      <w:bookmarkStart w:id="9" w:name="_Toc44543571"/>
      <w:r>
        <w:rPr>
          <w:rFonts w:hint="default" w:ascii="sans-serif" w:hAnsi="sans-serif" w:eastAsia="sans-serif" w:cs="sans-serif"/>
          <w:color w:val="000000"/>
          <w:kern w:val="0"/>
          <w:sz w:val="24"/>
          <w:szCs w:val="24"/>
          <w:lang w:eastAsia="zh-CN" w:bidi="ar"/>
        </w:rPr>
        <w:t>登陆</w:t>
      </w:r>
      <w:bookmarkEnd w:id="9"/>
    </w:p>
    <w:p>
      <w:pPr>
        <w:keepNext w:val="0"/>
        <w:keepLines w:val="0"/>
        <w:widowControl/>
        <w:numPr>
          <w:ilvl w:val="2"/>
          <w:numId w:val="1"/>
        </w:numPr>
        <w:suppressLineNumbers w:val="0"/>
        <w:ind w:left="0" w:leftChars="0" w:firstLine="0" w:firstLineChars="0"/>
        <w:jc w:val="left"/>
        <w:outlineLvl w:val="3"/>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邮箱登陆流程</w:t>
      </w:r>
    </w:p>
    <w:p>
      <w:pPr>
        <w:keepNext w:val="0"/>
        <w:keepLines w:val="0"/>
        <w:widowControl/>
        <w:numPr>
          <w:ilvl w:val="0"/>
          <w:numId w:val="6"/>
        </w:numPr>
        <w:suppressLineNumbers w:val="0"/>
        <w:spacing w:before="0" w:beforeAutospacing="0"/>
        <w:ind w:left="845" w:leftChars="0" w:hanging="425" w:firstLineChars="0"/>
        <w:rPr>
          <w:rFonts w:ascii="sans-serif" w:hAnsi="sans-serif" w:eastAsia="sans-serif" w:cs="sans-serif"/>
          <w:color w:val="000000"/>
        </w:rPr>
      </w:pPr>
      <w:r>
        <w:rPr>
          <w:rFonts w:hint="default" w:ascii="sans-serif" w:hAnsi="sans-serif" w:eastAsia="sans-serif" w:cs="sans-serif"/>
          <w:color w:val="000000"/>
        </w:rPr>
        <w:t>用户在登录页面输入注册时使用的邮箱地址和密码。</w:t>
      </w:r>
    </w:p>
    <w:p>
      <w:pPr>
        <w:keepNext w:val="0"/>
        <w:keepLines w:val="0"/>
        <w:widowControl/>
        <w:numPr>
          <w:ilvl w:val="0"/>
          <w:numId w:val="6"/>
        </w:numPr>
        <w:suppressLineNumbers w:val="0"/>
        <w:spacing w:before="105" w:beforeAutospacing="0"/>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可选：启用两步验证（如输入验证码，需提前绑定）。</w:t>
      </w:r>
    </w:p>
    <w:p>
      <w:pPr>
        <w:keepNext w:val="0"/>
        <w:keepLines w:val="0"/>
        <w:widowControl/>
        <w:numPr>
          <w:ilvl w:val="0"/>
          <w:numId w:val="6"/>
        </w:numPr>
        <w:suppressLineNumbers w:val="0"/>
        <w:spacing w:before="105" w:beforeAutospacing="0"/>
        <w:ind w:left="845" w:leftChars="0" w:hanging="425" w:firstLineChars="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登录成功，进入平台。</w:t>
      </w:r>
    </w:p>
    <w:p>
      <w:pPr>
        <w:keepNext w:val="0"/>
        <w:keepLines w:val="0"/>
        <w:widowControl/>
        <w:numPr>
          <w:ilvl w:val="2"/>
          <w:numId w:val="1"/>
        </w:numPr>
        <w:suppressLineNumbers w:val="0"/>
        <w:ind w:left="0" w:leftChars="0" w:firstLine="0" w:firstLineChars="0"/>
        <w:jc w:val="left"/>
        <w:outlineLvl w:val="3"/>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第三方登陆流程</w:t>
      </w:r>
    </w:p>
    <w:p>
      <w:pPr>
        <w:keepNext w:val="0"/>
        <w:keepLines w:val="0"/>
        <w:widowControl/>
        <w:numPr>
          <w:ilvl w:val="0"/>
          <w:numId w:val="7"/>
        </w:numPr>
        <w:suppressLineNumbers w:val="0"/>
        <w:spacing w:before="0" w:beforeAutospacing="0"/>
        <w:ind w:left="845" w:leftChars="0" w:hanging="425" w:firstLineChars="0"/>
        <w:rPr>
          <w:rFonts w:ascii="sans-serif" w:hAnsi="sans-serif" w:eastAsia="sans-serif" w:cs="sans-serif"/>
          <w:color w:val="000000"/>
        </w:rPr>
      </w:pPr>
      <w:r>
        <w:rPr>
          <w:rFonts w:hint="default" w:ascii="sans-serif" w:hAnsi="sans-serif" w:eastAsia="sans-serif" w:cs="sans-serif"/>
          <w:color w:val="000000"/>
        </w:rPr>
        <w:t>用户在登录页面选择“使用 Apple ID 登录”或“使用 Google 登录”。</w:t>
      </w:r>
    </w:p>
    <w:p>
      <w:pPr>
        <w:keepNext w:val="0"/>
        <w:keepLines w:val="0"/>
        <w:widowControl/>
        <w:numPr>
          <w:ilvl w:val="0"/>
          <w:numId w:val="7"/>
        </w:numPr>
        <w:suppressLineNumbers w:val="0"/>
        <w:spacing w:before="105" w:beforeAutospacing="0"/>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系统跳转到第三方平台，用户确认登录。</w:t>
      </w:r>
    </w:p>
    <w:p>
      <w:pPr>
        <w:keepNext w:val="0"/>
        <w:keepLines w:val="0"/>
        <w:widowControl/>
        <w:numPr>
          <w:ilvl w:val="0"/>
          <w:numId w:val="7"/>
        </w:numPr>
        <w:suppressLineNumbers w:val="0"/>
        <w:spacing w:before="105" w:beforeAutospacing="0"/>
        <w:ind w:left="845" w:leftChars="0" w:hanging="425" w:firstLineChars="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登录成功，进入平台。</w:t>
      </w:r>
    </w:p>
    <w:p>
      <w:pPr>
        <w:keepNext w:val="0"/>
        <w:keepLines w:val="0"/>
        <w:widowControl/>
        <w:numPr>
          <w:ilvl w:val="2"/>
          <w:numId w:val="1"/>
        </w:numPr>
        <w:suppressLineNumbers w:val="0"/>
        <w:ind w:left="0" w:leftChars="0" w:firstLine="0" w:firstLineChars="0"/>
        <w:jc w:val="left"/>
        <w:outlineLvl w:val="3"/>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Web3登陆流程</w:t>
      </w:r>
    </w:p>
    <w:p>
      <w:pPr>
        <w:keepNext w:val="0"/>
        <w:keepLines w:val="0"/>
        <w:widowControl/>
        <w:numPr>
          <w:ilvl w:val="0"/>
          <w:numId w:val="8"/>
        </w:numPr>
        <w:suppressLineNumbers w:val="0"/>
        <w:spacing w:before="0" w:beforeAutospacing="0"/>
        <w:ind w:left="845" w:leftChars="0" w:hanging="425" w:firstLineChars="0"/>
        <w:rPr>
          <w:rFonts w:ascii="sans-serif" w:hAnsi="sans-serif" w:eastAsia="sans-serif" w:cs="sans-serif"/>
          <w:color w:val="000000"/>
        </w:rPr>
      </w:pPr>
      <w:r>
        <w:rPr>
          <w:rFonts w:hint="default" w:ascii="sans-serif" w:hAnsi="sans-serif" w:eastAsia="sans-serif" w:cs="sans-serif"/>
          <w:color w:val="000000"/>
        </w:rPr>
        <w:t>用户在登录页面选择“Web3 登录”。</w:t>
      </w:r>
    </w:p>
    <w:p>
      <w:pPr>
        <w:keepNext w:val="0"/>
        <w:keepLines w:val="0"/>
        <w:widowControl/>
        <w:numPr>
          <w:ilvl w:val="0"/>
          <w:numId w:val="8"/>
        </w:numPr>
        <w:suppressLineNumbers w:val="0"/>
        <w:spacing w:before="105" w:beforeAutospacing="0"/>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用户连接加密钱包，</w:t>
      </w:r>
      <w:r>
        <w:rPr>
          <w:rFonts w:hint="default" w:ascii="sans-serif" w:hAnsi="sans-serif" w:eastAsia="sans-serif" w:cs="sans-serif"/>
          <w:color w:val="000000"/>
        </w:rPr>
        <w:t>用户进行签名验证</w:t>
      </w:r>
      <w:r>
        <w:rPr>
          <w:rFonts w:hint="default" w:ascii="sans-serif" w:hAnsi="sans-serif" w:eastAsia="sans-serif" w:cs="sans-serif"/>
          <w:color w:val="000000"/>
        </w:rPr>
        <w:t>。</w:t>
      </w:r>
    </w:p>
    <w:p>
      <w:pPr>
        <w:keepNext w:val="0"/>
        <w:keepLines w:val="0"/>
        <w:widowControl/>
        <w:numPr>
          <w:ilvl w:val="0"/>
          <w:numId w:val="8"/>
        </w:numPr>
        <w:suppressLineNumbers w:val="0"/>
        <w:spacing w:before="105" w:beforeAutospacing="0"/>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系统验证签名是否有效，验证钱包地址是否合法地址。</w:t>
      </w:r>
    </w:p>
    <w:p>
      <w:pPr>
        <w:keepNext w:val="0"/>
        <w:keepLines w:val="0"/>
        <w:widowControl/>
        <w:numPr>
          <w:ilvl w:val="0"/>
          <w:numId w:val="8"/>
        </w:numPr>
        <w:suppressLineNumbers w:val="0"/>
        <w:spacing w:before="105" w:beforeAutospacing="0"/>
        <w:ind w:left="845" w:leftChars="0" w:hanging="425" w:firstLineChars="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登录成功，进入平台。</w:t>
      </w:r>
    </w:p>
    <w:p>
      <w:pPr>
        <w:keepNext w:val="0"/>
        <w:keepLines w:val="0"/>
        <w:widowControl/>
        <w:numPr>
          <w:ilvl w:val="1"/>
          <w:numId w:val="1"/>
        </w:numPr>
        <w:suppressLineNumbers w:val="0"/>
        <w:jc w:val="left"/>
        <w:outlineLvl w:val="2"/>
        <w:rPr>
          <w:rFonts w:hint="default" w:ascii="sans-serif" w:hAnsi="sans-serif" w:eastAsia="sans-serif" w:cs="sans-serif"/>
          <w:color w:val="000000"/>
          <w:kern w:val="0"/>
          <w:sz w:val="24"/>
          <w:szCs w:val="24"/>
          <w:lang w:eastAsia="zh-CN" w:bidi="ar"/>
        </w:rPr>
      </w:pPr>
      <w:bookmarkStart w:id="10" w:name="_Toc1319488641"/>
      <w:r>
        <w:rPr>
          <w:rFonts w:hint="default" w:ascii="sans-serif" w:hAnsi="sans-serif" w:eastAsia="sans-serif" w:cs="sans-serif"/>
          <w:color w:val="000000"/>
          <w:kern w:val="0"/>
          <w:sz w:val="24"/>
          <w:szCs w:val="24"/>
          <w:lang w:eastAsia="zh-CN" w:bidi="ar"/>
        </w:rPr>
        <w:t>Web2和Web3登陆平台的区别</w:t>
      </w:r>
      <w:bookmarkEnd w:id="10"/>
    </w:p>
    <w:p>
      <w:pPr>
        <w:keepNext w:val="0"/>
        <w:keepLines w:val="0"/>
        <w:widowControl/>
        <w:numPr>
          <w:ilvl w:val="0"/>
          <w:numId w:val="0"/>
        </w:numPr>
        <w:suppressLineNumbers w:val="0"/>
        <w:ind w:firstLine="480" w:firstLineChars="200"/>
        <w:jc w:val="left"/>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通常，对于Web3的资产，需要Web3的钱包才能进行修改和写入。只登陆Web2的情况下，只能操作一些Web2申请的功能。但是Web3登陆后，可以操作包括Web2申请的所有功能。</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6"/>
        <w:gridCol w:w="1919"/>
        <w:gridCol w:w="2488"/>
      </w:tblGrid>
      <w:tr>
        <w:trPr>
          <w:jc w:val="center"/>
        </w:trPr>
        <w:tc>
          <w:tcPr>
            <w:tcW w:w="2936" w:type="dxa"/>
          </w:tcPr>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Service</w:t>
            </w:r>
          </w:p>
        </w:tc>
        <w:tc>
          <w:tcPr>
            <w:tcW w:w="1919" w:type="dxa"/>
          </w:tcPr>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邮箱登陆</w:t>
            </w:r>
          </w:p>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Web2登陆</w:t>
            </w:r>
          </w:p>
        </w:tc>
        <w:tc>
          <w:tcPr>
            <w:tcW w:w="2488" w:type="dxa"/>
          </w:tcPr>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Web3钱包登陆</w:t>
            </w:r>
          </w:p>
        </w:tc>
      </w:tr>
      <w:tr>
        <w:trPr>
          <w:trHeight w:val="3779" w:hRule="atLeast"/>
          <w:jc w:val="center"/>
        </w:trPr>
        <w:tc>
          <w:tcPr>
            <w:tcW w:w="2936" w:type="dxa"/>
          </w:tcPr>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EID</w:t>
            </w:r>
          </w:p>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E-Company</w:t>
            </w:r>
          </w:p>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E-Driving License</w:t>
            </w:r>
          </w:p>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E-Marriage Certificate</w:t>
            </w:r>
          </w:p>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Physical Mail Address</w:t>
            </w:r>
          </w:p>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Voip</w:t>
            </w:r>
          </w:p>
        </w:tc>
        <w:tc>
          <w:tcPr>
            <w:tcW w:w="1919" w:type="dxa"/>
          </w:tcPr>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可以操作</w:t>
            </w:r>
          </w:p>
        </w:tc>
        <w:tc>
          <w:tcPr>
            <w:tcW w:w="2488" w:type="dxa"/>
          </w:tcPr>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可以操作</w:t>
            </w:r>
          </w:p>
        </w:tc>
      </w:tr>
      <w:tr>
        <w:trPr>
          <w:trHeight w:val="3175" w:hRule="atLeast"/>
          <w:jc w:val="center"/>
        </w:trPr>
        <w:tc>
          <w:tcPr>
            <w:tcW w:w="2936" w:type="dxa"/>
          </w:tcPr>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Other Service</w:t>
            </w:r>
          </w:p>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Include but not limited:</w:t>
            </w:r>
          </w:p>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FCDID</w:t>
            </w:r>
          </w:p>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Trade with stable coin</w:t>
            </w:r>
          </w:p>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NFT of Property</w:t>
            </w:r>
          </w:p>
        </w:tc>
        <w:tc>
          <w:tcPr>
            <w:tcW w:w="1919" w:type="dxa"/>
          </w:tcPr>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不可以操作</w:t>
            </w:r>
          </w:p>
        </w:tc>
        <w:tc>
          <w:tcPr>
            <w:tcW w:w="2488" w:type="dxa"/>
          </w:tcPr>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vertAlign w:val="baseline"/>
                <w:lang w:eastAsia="zh-CN" w:bidi="ar"/>
              </w:rPr>
            </w:pPr>
            <w:r>
              <w:rPr>
                <w:rFonts w:hint="default" w:ascii="sans-serif" w:hAnsi="sans-serif" w:eastAsia="sans-serif" w:cs="sans-serif"/>
                <w:color w:val="000000"/>
                <w:kern w:val="0"/>
                <w:sz w:val="24"/>
                <w:szCs w:val="24"/>
                <w:vertAlign w:val="baseline"/>
                <w:lang w:eastAsia="zh-CN" w:bidi="ar"/>
              </w:rPr>
              <w:t>可以操作</w:t>
            </w:r>
          </w:p>
        </w:tc>
      </w:tr>
    </w:tbl>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lang w:eastAsia="zh-CN" w:bidi="ar"/>
        </w:rPr>
      </w:pPr>
    </w:p>
    <w:p>
      <w:pPr>
        <w:keepNext w:val="0"/>
        <w:keepLines w:val="0"/>
        <w:widowControl/>
        <w:numPr>
          <w:ilvl w:val="0"/>
          <w:numId w:val="1"/>
        </w:numPr>
        <w:suppressLineNumbers w:val="0"/>
        <w:jc w:val="left"/>
        <w:outlineLvl w:val="1"/>
        <w:rPr>
          <w:rFonts w:hint="default" w:ascii="sans-serif" w:hAnsi="sans-serif" w:eastAsia="sans-serif" w:cs="sans-serif"/>
          <w:color w:val="000000"/>
          <w:kern w:val="0"/>
          <w:sz w:val="24"/>
          <w:szCs w:val="24"/>
          <w:lang w:eastAsia="zh-CN" w:bidi="ar"/>
        </w:rPr>
      </w:pPr>
      <w:bookmarkStart w:id="11" w:name="_Toc1556231851"/>
      <w:bookmarkStart w:id="12" w:name="_Toc1729450365"/>
      <w:r>
        <w:rPr>
          <w:rFonts w:hint="default" w:ascii="sans-serif" w:hAnsi="sans-serif" w:eastAsia="sans-serif" w:cs="sans-serif"/>
          <w:color w:val="000000"/>
          <w:kern w:val="0"/>
          <w:sz w:val="24"/>
          <w:szCs w:val="24"/>
          <w:lang w:eastAsia="zh-CN" w:bidi="ar"/>
        </w:rPr>
        <w:t>支付</w:t>
      </w:r>
      <w:bookmarkEnd w:id="11"/>
      <w:bookmarkEnd w:id="12"/>
    </w:p>
    <w:p>
      <w:pPr>
        <w:keepNext w:val="0"/>
        <w:keepLines w:val="0"/>
        <w:widowControl/>
        <w:numPr>
          <w:ilvl w:val="0"/>
          <w:numId w:val="0"/>
        </w:numPr>
        <w:suppressLineNumbers w:val="0"/>
        <w:ind w:firstLine="480" w:firstLineChars="200"/>
        <w:jc w:val="left"/>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支付方式分为两大类，一种是法币支付，通过聚合支付提供商来实现；另一种是加密货币，通过调用插件钱包来实现。</w:t>
      </w:r>
    </w:p>
    <w:p>
      <w:pPr>
        <w:keepNext w:val="0"/>
        <w:keepLines w:val="0"/>
        <w:widowControl/>
        <w:numPr>
          <w:ilvl w:val="1"/>
          <w:numId w:val="1"/>
        </w:numPr>
        <w:suppressLineNumbers w:val="0"/>
        <w:ind w:left="0" w:leftChars="0" w:firstLine="0" w:firstLineChars="0"/>
        <w:jc w:val="left"/>
        <w:outlineLvl w:val="2"/>
        <w:rPr>
          <w:rFonts w:hint="default" w:ascii="sans-serif" w:hAnsi="sans-serif" w:eastAsia="sans-serif" w:cs="sans-serif"/>
          <w:color w:val="000000"/>
          <w:kern w:val="0"/>
          <w:sz w:val="24"/>
          <w:szCs w:val="24"/>
          <w:lang w:val="en-US" w:eastAsia="zh-CN" w:bidi="ar"/>
        </w:rPr>
      </w:pPr>
      <w:bookmarkStart w:id="13" w:name="_Toc681122410"/>
      <w:r>
        <w:rPr>
          <w:rFonts w:hint="default" w:ascii="sans-serif" w:hAnsi="sans-serif" w:eastAsia="sans-serif" w:cs="sans-serif"/>
          <w:color w:val="000000"/>
          <w:kern w:val="0"/>
          <w:sz w:val="24"/>
          <w:szCs w:val="24"/>
          <w:lang w:val="en-US" w:eastAsia="zh-CN" w:bidi="ar"/>
        </w:rPr>
        <w:t>法币支付</w:t>
      </w:r>
      <w:bookmarkEnd w:id="13"/>
    </w:p>
    <w:p>
      <w:pPr>
        <w:keepNext w:val="0"/>
        <w:keepLines w:val="0"/>
        <w:widowControl/>
        <w:numPr>
          <w:numId w:val="0"/>
        </w:numPr>
        <w:suppressLineNumbers w:val="0"/>
        <w:ind w:leftChars="0"/>
        <w:jc w:val="left"/>
        <w:outlineLvl w:val="3"/>
        <w:rPr>
          <w:rFonts w:ascii="sans-serif" w:hAnsi="sans-serif" w:eastAsia="sans-serif" w:cs="sans-serif"/>
          <w:color w:val="000000"/>
        </w:rPr>
      </w:pPr>
      <w:r>
        <w:rPr>
          <w:rFonts w:hint="default" w:ascii="sans-serif" w:hAnsi="sans-serif" w:eastAsia="sans-serif" w:cs="sans-serif"/>
          <w:color w:val="000000"/>
          <w:kern w:val="0"/>
          <w:sz w:val="24"/>
          <w:szCs w:val="24"/>
          <w:lang w:eastAsia="zh-CN" w:bidi="ar"/>
        </w:rPr>
        <w:t xml:space="preserve">2.1.1 </w:t>
      </w:r>
      <w:r>
        <w:rPr>
          <w:rFonts w:hint="default" w:ascii="sans-serif" w:hAnsi="sans-serif" w:eastAsia="sans-serif" w:cs="sans-serif"/>
          <w:color w:val="000000"/>
          <w:kern w:val="0"/>
          <w:sz w:val="24"/>
          <w:szCs w:val="24"/>
          <w:lang w:val="en-US" w:eastAsia="zh-CN" w:bidi="ar"/>
        </w:rPr>
        <w:t>功能描述：</w:t>
      </w:r>
    </w:p>
    <w:p>
      <w:pPr>
        <w:keepNext w:val="0"/>
        <w:keepLines w:val="0"/>
        <w:widowControl/>
        <w:numPr>
          <w:ilvl w:val="0"/>
          <w:numId w:val="9"/>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通过聚合支付提供商 Stripe 实现法币支付，支持多种主流支付渠道。 支持渠道：</w:t>
      </w:r>
    </w:p>
    <w:p>
      <w:pPr>
        <w:keepNext w:val="0"/>
        <w:keepLines w:val="0"/>
        <w:widowControl/>
        <w:numPr>
          <w:ilvl w:val="0"/>
          <w:numId w:val="9"/>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Visa</w:t>
      </w:r>
    </w:p>
    <w:p>
      <w:pPr>
        <w:keepNext w:val="0"/>
        <w:keepLines w:val="0"/>
        <w:widowControl/>
        <w:numPr>
          <w:ilvl w:val="0"/>
          <w:numId w:val="9"/>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Mastercard</w:t>
      </w:r>
    </w:p>
    <w:p>
      <w:pPr>
        <w:keepNext w:val="0"/>
        <w:keepLines w:val="0"/>
        <w:widowControl/>
        <w:numPr>
          <w:ilvl w:val="0"/>
          <w:numId w:val="9"/>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WeChat Pay</w:t>
      </w:r>
    </w:p>
    <w:p>
      <w:pPr>
        <w:keepNext w:val="0"/>
        <w:keepLines w:val="0"/>
        <w:widowControl/>
        <w:numPr>
          <w:ilvl w:val="0"/>
          <w:numId w:val="9"/>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 xml:space="preserve">Alipay </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2.1.2 </w:t>
      </w:r>
      <w:r>
        <w:rPr>
          <w:rFonts w:hint="default" w:ascii="sans-serif" w:hAnsi="sans-serif" w:eastAsia="sans-serif" w:cs="sans-serif"/>
          <w:color w:val="000000"/>
        </w:rPr>
        <w:t>支付流程：</w:t>
      </w:r>
    </w:p>
    <w:p>
      <w:pPr>
        <w:keepNext w:val="0"/>
        <w:keepLines w:val="0"/>
        <w:widowControl/>
        <w:numPr>
          <w:ilvl w:val="0"/>
          <w:numId w:val="10"/>
        </w:numPr>
        <w:suppressLineNumbers w:val="0"/>
        <w:spacing w:before="0"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用户在支付页面选择“法币支付”。</w:t>
      </w:r>
    </w:p>
    <w:p>
      <w:pPr>
        <w:keepNext w:val="0"/>
        <w:keepLines w:val="0"/>
        <w:widowControl/>
        <w:numPr>
          <w:ilvl w:val="0"/>
          <w:numId w:val="10"/>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选择支付渠道（Visa、Mastercard、WeChat Pay 或 Alipay）。</w:t>
      </w:r>
    </w:p>
    <w:p>
      <w:pPr>
        <w:keepNext w:val="0"/>
        <w:keepLines w:val="0"/>
        <w:widowControl/>
        <w:numPr>
          <w:ilvl w:val="0"/>
          <w:numId w:val="10"/>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输入支付信息（如信用卡号或扫描二维码）。</w:t>
      </w:r>
    </w:p>
    <w:p>
      <w:pPr>
        <w:keepNext w:val="0"/>
        <w:keepLines w:val="0"/>
        <w:widowControl/>
        <w:numPr>
          <w:ilvl w:val="0"/>
          <w:numId w:val="10"/>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Stripe 验证支付信息并完成扣款。</w:t>
      </w:r>
    </w:p>
    <w:p>
      <w:pPr>
        <w:keepNext w:val="0"/>
        <w:keepLines w:val="0"/>
        <w:widowControl/>
        <w:numPr>
          <w:ilvl w:val="0"/>
          <w:numId w:val="10"/>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 xml:space="preserve">系统确认支付，记录交易并提供服务。 </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2.1.3 </w:t>
      </w:r>
      <w:r>
        <w:rPr>
          <w:rFonts w:hint="default" w:ascii="sans-serif" w:hAnsi="sans-serif" w:eastAsia="sans-serif" w:cs="sans-serif"/>
          <w:color w:val="000000"/>
        </w:rPr>
        <w:t>技术要求：</w:t>
      </w:r>
    </w:p>
    <w:p>
      <w:pPr>
        <w:keepNext w:val="0"/>
        <w:keepLines w:val="0"/>
        <w:widowControl/>
        <w:numPr>
          <w:ilvl w:val="0"/>
          <w:numId w:val="11"/>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集成 Stripe API，支持信用卡和移动支付（WeChat Pay、Alipay）。</w:t>
      </w:r>
    </w:p>
    <w:p>
      <w:pPr>
        <w:keepNext w:val="0"/>
        <w:keepLines w:val="0"/>
        <w:widowControl/>
        <w:numPr>
          <w:ilvl w:val="0"/>
          <w:numId w:val="11"/>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确保交易符合 PCI DSS 安全标准。</w:t>
      </w:r>
    </w:p>
    <w:p>
      <w:pPr>
        <w:keepNext w:val="0"/>
        <w:keepLines w:val="0"/>
        <w:widowControl/>
        <w:numPr>
          <w:ilvl w:val="0"/>
          <w:numId w:val="11"/>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支持多货币结算和地区可用性检查。</w:t>
      </w:r>
    </w:p>
    <w:p>
      <w:pPr>
        <w:keepNext w:val="0"/>
        <w:keepLines w:val="0"/>
        <w:widowControl/>
        <w:numPr>
          <w:ilvl w:val="0"/>
          <w:numId w:val="11"/>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提供交易失败的错误提示（如卡余额不足）。</w:t>
      </w:r>
    </w:p>
    <w:p>
      <w:pPr>
        <w:keepNext w:val="0"/>
        <w:keepLines w:val="0"/>
        <w:widowControl/>
        <w:numPr>
          <w:ilvl w:val="1"/>
          <w:numId w:val="1"/>
        </w:numPr>
        <w:suppressLineNumbers w:val="0"/>
        <w:ind w:left="0" w:leftChars="0" w:firstLine="0" w:firstLineChars="0"/>
        <w:jc w:val="left"/>
        <w:outlineLvl w:val="2"/>
        <w:rPr>
          <w:rFonts w:hint="default" w:ascii="sans-serif" w:hAnsi="sans-serif" w:eastAsia="sans-serif" w:cs="sans-serif"/>
          <w:color w:val="000000"/>
          <w:kern w:val="0"/>
          <w:sz w:val="24"/>
          <w:szCs w:val="24"/>
          <w:lang w:val="en-US" w:eastAsia="zh-CN" w:bidi="ar"/>
        </w:rPr>
      </w:pPr>
      <w:bookmarkStart w:id="14" w:name="_Toc1536506360"/>
      <w:r>
        <w:rPr>
          <w:rFonts w:hint="default" w:ascii="sans-serif" w:hAnsi="sans-serif" w:eastAsia="sans-serif" w:cs="sans-serif"/>
          <w:color w:val="000000"/>
          <w:kern w:val="0"/>
          <w:sz w:val="24"/>
          <w:szCs w:val="24"/>
          <w:lang w:val="en-US" w:eastAsia="zh-CN" w:bidi="ar"/>
        </w:rPr>
        <w:t>加密货币支付</w:t>
      </w:r>
      <w:bookmarkEnd w:id="14"/>
    </w:p>
    <w:p>
      <w:pPr>
        <w:keepNext w:val="0"/>
        <w:keepLines w:val="0"/>
        <w:widowControl/>
        <w:numPr>
          <w:numId w:val="0"/>
        </w:numPr>
        <w:suppressLineNumbers w:val="0"/>
        <w:ind w:leftChars="0"/>
        <w:jc w:val="left"/>
        <w:outlineLvl w:val="3"/>
      </w:pPr>
      <w:r>
        <w:rPr>
          <w:rFonts w:hint="default" w:ascii="sans-serif" w:hAnsi="sans-serif" w:eastAsia="sans-serif" w:cs="sans-serif"/>
          <w:color w:val="000000"/>
          <w:kern w:val="0"/>
          <w:sz w:val="24"/>
          <w:szCs w:val="24"/>
          <w:lang w:eastAsia="zh-CN" w:bidi="ar"/>
        </w:rPr>
        <w:t xml:space="preserve">2.2.1 </w:t>
      </w:r>
      <w:r>
        <w:rPr>
          <w:rFonts w:hint="default" w:ascii="sans-serif" w:hAnsi="sans-serif" w:eastAsia="sans-serif" w:cs="sans-serif"/>
          <w:color w:val="000000"/>
          <w:kern w:val="0"/>
          <w:sz w:val="24"/>
          <w:szCs w:val="24"/>
          <w:lang w:val="en-US" w:eastAsia="zh-CN" w:bidi="ar"/>
        </w:rPr>
        <w:t>功能描述：</w:t>
      </w:r>
    </w:p>
    <w:p>
      <w:pPr>
        <w:keepNext w:val="0"/>
        <w:keepLines w:val="0"/>
        <w:widowControl/>
        <w:numPr>
          <w:ilvl w:val="0"/>
          <w:numId w:val="12"/>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通过插件钱包实现加密货币支付，支持多种主流币种和未来扩展。 支持币种：</w:t>
      </w:r>
    </w:p>
    <w:p>
      <w:pPr>
        <w:keepNext w:val="0"/>
        <w:keepLines w:val="0"/>
        <w:widowControl/>
        <w:numPr>
          <w:ilvl w:val="0"/>
          <w:numId w:val="12"/>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FC（平台原生代币）</w:t>
      </w:r>
    </w:p>
    <w:p>
      <w:pPr>
        <w:keepNext w:val="0"/>
        <w:keepLines w:val="0"/>
        <w:widowControl/>
        <w:numPr>
          <w:ilvl w:val="0"/>
          <w:numId w:val="12"/>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ETH（以太坊）</w:t>
      </w:r>
    </w:p>
    <w:p>
      <w:pPr>
        <w:keepNext w:val="0"/>
        <w:keepLines w:val="0"/>
        <w:widowControl/>
        <w:numPr>
          <w:ilvl w:val="0"/>
          <w:numId w:val="12"/>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USDC（美元稳定币）</w:t>
      </w:r>
    </w:p>
    <w:p>
      <w:pPr>
        <w:keepNext w:val="0"/>
        <w:keepLines w:val="0"/>
        <w:widowControl/>
        <w:numPr>
          <w:ilvl w:val="0"/>
          <w:numId w:val="12"/>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USDT（美元稳定币）</w:t>
      </w:r>
    </w:p>
    <w:p>
      <w:pPr>
        <w:keepNext w:val="0"/>
        <w:keepLines w:val="0"/>
        <w:widowControl/>
        <w:numPr>
          <w:ilvl w:val="0"/>
          <w:numId w:val="12"/>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BNB（币安链代币）</w:t>
      </w:r>
    </w:p>
    <w:p>
      <w:pPr>
        <w:keepNext w:val="0"/>
        <w:keepLines w:val="0"/>
        <w:widowControl/>
        <w:numPr>
          <w:ilvl w:val="0"/>
          <w:numId w:val="12"/>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 xml:space="preserve">未来支持：FC 链上发行的稳定币（待发行） </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2.2.2 </w:t>
      </w:r>
      <w:r>
        <w:rPr>
          <w:rFonts w:hint="default" w:ascii="sans-serif" w:hAnsi="sans-serif" w:eastAsia="sans-serif" w:cs="sans-serif"/>
          <w:color w:val="000000"/>
        </w:rPr>
        <w:t>支付流程：</w:t>
      </w:r>
    </w:p>
    <w:p>
      <w:pPr>
        <w:keepNext w:val="0"/>
        <w:keepLines w:val="0"/>
        <w:widowControl/>
        <w:numPr>
          <w:ilvl w:val="0"/>
          <w:numId w:val="13"/>
        </w:numPr>
        <w:suppressLineNumbers w:val="0"/>
        <w:spacing w:before="0"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用户在支付页面选择“加密货币支付”。</w:t>
      </w:r>
    </w:p>
    <w:p>
      <w:pPr>
        <w:keepNext w:val="0"/>
        <w:keepLines w:val="0"/>
        <w:widowControl/>
        <w:numPr>
          <w:ilvl w:val="0"/>
          <w:numId w:val="13"/>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连接插件钱包（如 MetaMask），选择支付币种。</w:t>
      </w:r>
    </w:p>
    <w:p>
      <w:pPr>
        <w:keepNext w:val="0"/>
        <w:keepLines w:val="0"/>
        <w:widowControl/>
        <w:numPr>
          <w:ilvl w:val="0"/>
          <w:numId w:val="13"/>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系统发起交易签名，用户签名并提交</w:t>
      </w:r>
      <w:r>
        <w:rPr>
          <w:rFonts w:hint="default" w:ascii="sans-serif" w:hAnsi="sans-serif" w:eastAsia="sans-serif" w:cs="sans-serif"/>
          <w:color w:val="000000"/>
        </w:rPr>
        <w:t>。</w:t>
      </w:r>
    </w:p>
    <w:p>
      <w:pPr>
        <w:keepNext w:val="0"/>
        <w:keepLines w:val="0"/>
        <w:widowControl/>
        <w:numPr>
          <w:ilvl w:val="0"/>
          <w:numId w:val="13"/>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交易在区块链上确认（确认时间视网络而定）。</w:t>
      </w:r>
    </w:p>
    <w:p>
      <w:pPr>
        <w:keepNext w:val="0"/>
        <w:keepLines w:val="0"/>
        <w:widowControl/>
        <w:numPr>
          <w:ilvl w:val="0"/>
          <w:numId w:val="13"/>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 xml:space="preserve">系统验证交易，记录并提供服务。 </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2.2.3 </w:t>
      </w:r>
      <w:r>
        <w:rPr>
          <w:rFonts w:hint="default" w:ascii="sans-serif" w:hAnsi="sans-serif" w:eastAsia="sans-serif" w:cs="sans-serif"/>
          <w:color w:val="000000"/>
        </w:rPr>
        <w:t>技术要求：</w:t>
      </w:r>
    </w:p>
    <w:p>
      <w:pPr>
        <w:keepNext w:val="0"/>
        <w:keepLines w:val="0"/>
        <w:widowControl/>
        <w:numPr>
          <w:ilvl w:val="0"/>
          <w:numId w:val="14"/>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集成 Web3 钱包协议（如 Web3.js、Ethers.js）。</w:t>
      </w:r>
    </w:p>
    <w:p>
      <w:pPr>
        <w:keepNext w:val="0"/>
        <w:keepLines w:val="0"/>
        <w:widowControl/>
        <w:numPr>
          <w:ilvl w:val="0"/>
          <w:numId w:val="14"/>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支持多链支付（以太坊、币安链等），需动态切换网络。</w:t>
      </w:r>
    </w:p>
    <w:p>
      <w:pPr>
        <w:keepNext w:val="0"/>
        <w:keepLines w:val="0"/>
        <w:widowControl/>
        <w:numPr>
          <w:ilvl w:val="0"/>
          <w:numId w:val="14"/>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提供交易状态实时查询（通过区块链浏览器 API）。</w:t>
      </w:r>
    </w:p>
    <w:p>
      <w:pPr>
        <w:keepNext w:val="0"/>
        <w:keepLines w:val="0"/>
        <w:widowControl/>
        <w:numPr>
          <w:ilvl w:val="0"/>
          <w:numId w:val="14"/>
        </w:numPr>
        <w:suppressLineNumbers w:val="0"/>
        <w:spacing w:before="105" w:beforeAutospacing="0" w:after="0" w:afterAutospacing="1"/>
        <w:ind w:left="720" w:hanging="36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确保支付地址生成安全，防止重复使用。</w:t>
      </w:r>
    </w:p>
    <w:p>
      <w:pPr>
        <w:keepNext w:val="0"/>
        <w:keepLines w:val="0"/>
        <w:widowControl/>
        <w:numPr>
          <w:ilvl w:val="1"/>
          <w:numId w:val="1"/>
        </w:numPr>
        <w:suppressLineNumbers w:val="0"/>
        <w:spacing w:before="105" w:beforeAutospacing="0" w:after="0" w:afterAutospacing="1"/>
        <w:ind w:left="0" w:leftChars="0" w:firstLine="0" w:firstLineChars="0"/>
        <w:outlineLvl w:val="2"/>
        <w:rPr>
          <w:rFonts w:hint="default" w:ascii="sans-serif" w:hAnsi="sans-serif" w:eastAsia="sans-serif" w:cs="sans-serif"/>
          <w:color w:val="000000"/>
          <w:kern w:val="0"/>
          <w:sz w:val="24"/>
          <w:szCs w:val="24"/>
          <w:lang w:eastAsia="zh-CN" w:bidi="ar"/>
        </w:rPr>
      </w:pPr>
      <w:bookmarkStart w:id="15" w:name="_Toc571537345"/>
      <w:r>
        <w:rPr>
          <w:rFonts w:hint="default" w:ascii="sans-serif" w:hAnsi="sans-serif" w:eastAsia="sans-serif" w:cs="sans-serif"/>
          <w:color w:val="000000"/>
          <w:kern w:val="0"/>
          <w:sz w:val="24"/>
          <w:szCs w:val="24"/>
          <w:lang w:eastAsia="zh-CN" w:bidi="ar"/>
        </w:rPr>
        <w:t>退款和续费</w:t>
      </w:r>
      <w:bookmarkEnd w:id="15"/>
    </w:p>
    <w:p>
      <w:pPr>
        <w:keepNext w:val="0"/>
        <w:keepLines w:val="0"/>
        <w:widowControl/>
        <w:numPr>
          <w:ilvl w:val="2"/>
          <w:numId w:val="1"/>
        </w:numPr>
        <w:suppressLineNumbers w:val="0"/>
        <w:ind w:left="0" w:leftChars="0" w:firstLine="0" w:firstLineChars="0"/>
        <w:jc w:val="left"/>
        <w:outlineLvl w:val="3"/>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退款政策</w:t>
      </w:r>
    </w:p>
    <w:p>
      <w:pPr>
        <w:keepNext w:val="0"/>
        <w:keepLines w:val="0"/>
        <w:widowControl/>
        <w:numPr>
          <w:numId w:val="0"/>
        </w:numPr>
        <w:suppressLineNumbers w:val="0"/>
        <w:ind w:leftChars="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功能描述：</w:t>
      </w:r>
    </w:p>
    <w:p>
      <w:pPr>
        <w:keepNext w:val="0"/>
        <w:keepLines w:val="0"/>
        <w:widowControl/>
        <w:numPr>
          <w:ilvl w:val="0"/>
          <w:numId w:val="15"/>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平台暂不支持退款，用户需对提交的资料和支付行为负责。 </w:t>
      </w:r>
    </w:p>
    <w:p>
      <w:pPr>
        <w:keepNext w:val="0"/>
        <w:keepLines w:val="0"/>
        <w:widowControl/>
        <w:numPr>
          <w:numId w:val="0"/>
        </w:numPr>
        <w:suppressLineNumbers w:val="0"/>
        <w:spacing w:before="0" w:beforeAutospacing="0" w:after="0" w:afterAutospacing="1"/>
        <w:rPr>
          <w:rFonts w:hint="default" w:ascii="sans-serif" w:hAnsi="sans-serif" w:eastAsia="sans-serif" w:cs="sans-serif"/>
          <w:color w:val="000000"/>
        </w:rPr>
      </w:pPr>
      <w:r>
        <w:rPr>
          <w:rFonts w:hint="default" w:ascii="sans-serif" w:hAnsi="sans-serif" w:eastAsia="sans-serif" w:cs="sans-serif"/>
          <w:color w:val="000000"/>
        </w:rPr>
        <w:t>流程：</w:t>
      </w:r>
    </w:p>
    <w:p>
      <w:pPr>
        <w:keepNext w:val="0"/>
        <w:keepLines w:val="0"/>
        <w:widowControl/>
        <w:numPr>
          <w:ilvl w:val="0"/>
          <w:numId w:val="15"/>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支付完成后，系统不提供自动退款功能。</w:t>
      </w:r>
    </w:p>
    <w:p>
      <w:pPr>
        <w:keepNext w:val="0"/>
        <w:keepLines w:val="0"/>
        <w:widowControl/>
        <w:numPr>
          <w:ilvl w:val="0"/>
          <w:numId w:val="15"/>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若因平台服务异常导致支付问题，用户可联系客服处理，记录问题并提供解决方案。 </w:t>
      </w:r>
    </w:p>
    <w:p>
      <w:pPr>
        <w:keepNext w:val="0"/>
        <w:keepLines w:val="0"/>
        <w:widowControl/>
        <w:numPr>
          <w:numId w:val="0"/>
        </w:numPr>
        <w:suppressLineNumbers w:val="0"/>
        <w:spacing w:before="105" w:beforeAutospacing="0" w:after="0" w:afterAutospacing="1"/>
        <w:rPr>
          <w:rFonts w:hint="default" w:ascii="sans-serif" w:hAnsi="sans-serif" w:eastAsia="sans-serif" w:cs="sans-serif"/>
          <w:color w:val="000000"/>
        </w:rPr>
      </w:pPr>
      <w:r>
        <w:rPr>
          <w:rFonts w:hint="default" w:ascii="sans-serif" w:hAnsi="sans-serif" w:eastAsia="sans-serif" w:cs="sans-serif"/>
          <w:color w:val="000000"/>
        </w:rPr>
        <w:t>技术要求：</w:t>
      </w:r>
    </w:p>
    <w:p>
      <w:pPr>
        <w:keepNext w:val="0"/>
        <w:keepLines w:val="0"/>
        <w:widowControl/>
        <w:numPr>
          <w:ilvl w:val="0"/>
          <w:numId w:val="15"/>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提供客服支持系统（如工单系统）处理异常情况。</w:t>
      </w:r>
    </w:p>
    <w:p>
      <w:pPr>
        <w:keepNext w:val="0"/>
        <w:keepLines w:val="0"/>
        <w:widowControl/>
        <w:numPr>
          <w:ilvl w:val="0"/>
          <w:numId w:val="15"/>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加密货币支付需提示用户核对转账地址，因区块链不可逆特性无法退款。</w:t>
      </w:r>
    </w:p>
    <w:p>
      <w:pPr>
        <w:keepNext w:val="0"/>
        <w:keepLines w:val="0"/>
        <w:widowControl/>
        <w:suppressLineNumbers w:val="0"/>
        <w:jc w:val="left"/>
        <w:outlineLvl w:val="3"/>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eastAsia="zh-CN" w:bidi="ar"/>
        </w:rPr>
        <w:t>2.</w:t>
      </w:r>
      <w:r>
        <w:rPr>
          <w:rFonts w:hint="default" w:ascii="sans-serif" w:hAnsi="sans-serif" w:eastAsia="sans-serif" w:cs="sans-serif"/>
          <w:color w:val="000000"/>
          <w:kern w:val="0"/>
          <w:sz w:val="24"/>
          <w:szCs w:val="24"/>
          <w:lang w:val="en-US" w:eastAsia="zh-CN" w:bidi="ar"/>
        </w:rPr>
        <w:t>3.2 续费政策</w:t>
      </w:r>
    </w:p>
    <w:p>
      <w:pPr>
        <w:keepNext w:val="0"/>
        <w:keepLines w:val="0"/>
        <w:widowControl/>
        <w:suppressLineNumbers w:val="0"/>
        <w:jc w:val="left"/>
      </w:pPr>
      <w:r>
        <w:rPr>
          <w:rFonts w:hint="default" w:ascii="sans-serif" w:hAnsi="sans-serif" w:eastAsia="sans-serif" w:cs="sans-serif"/>
          <w:color w:val="000000"/>
          <w:kern w:val="0"/>
          <w:sz w:val="24"/>
          <w:szCs w:val="24"/>
          <w:lang w:val="en-US" w:eastAsia="zh-CN" w:bidi="ar"/>
        </w:rPr>
        <w:t>功能描述：</w:t>
      </w:r>
    </w:p>
    <w:p>
      <w:pPr>
        <w:keepNext w:val="0"/>
        <w:keepLines w:val="0"/>
        <w:widowControl/>
        <w:numPr>
          <w:ilvl w:val="0"/>
          <w:numId w:val="15"/>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 xml:space="preserve">支持用户续费服务，续费方式与首次支付一致，支持自由切换支付方式。 </w:t>
      </w:r>
    </w:p>
    <w:p>
      <w:pPr>
        <w:keepNext w:val="0"/>
        <w:keepLines w:val="0"/>
        <w:widowControl/>
        <w:numPr>
          <w:numId w:val="0"/>
        </w:numPr>
        <w:suppressLineNumbers w:val="0"/>
        <w:spacing w:before="0" w:beforeAutospacing="0" w:after="0" w:afterAutospacing="1"/>
        <w:rPr>
          <w:rFonts w:hint="default" w:ascii="sans-serif" w:hAnsi="sans-serif" w:eastAsia="sans-serif" w:cs="sans-serif"/>
          <w:color w:val="000000"/>
        </w:rPr>
      </w:pPr>
      <w:r>
        <w:rPr>
          <w:rFonts w:hint="default" w:ascii="sans-serif" w:hAnsi="sans-serif" w:eastAsia="sans-serif" w:cs="sans-serif"/>
          <w:color w:val="000000"/>
        </w:rPr>
        <w:t>续费流程：</w:t>
      </w:r>
    </w:p>
    <w:p>
      <w:pPr>
        <w:keepNext w:val="0"/>
        <w:keepLines w:val="0"/>
        <w:widowControl/>
        <w:numPr>
          <w:ilvl w:val="0"/>
          <w:numId w:val="16"/>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用户在账户设置或续费页面选择续费。</w:t>
      </w:r>
    </w:p>
    <w:p>
      <w:pPr>
        <w:keepNext w:val="0"/>
        <w:keepLines w:val="0"/>
        <w:widowControl/>
        <w:numPr>
          <w:ilvl w:val="0"/>
          <w:numId w:val="16"/>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选择支付方式（法币支付或加密货币支付）及具体渠道/币种。</w:t>
      </w:r>
    </w:p>
    <w:p>
      <w:pPr>
        <w:keepNext w:val="0"/>
        <w:keepLines w:val="0"/>
        <w:widowControl/>
        <w:numPr>
          <w:ilvl w:val="0"/>
          <w:numId w:val="16"/>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按照首次支付流程完成支付（参考法币支付或加密货币支付）。</w:t>
      </w:r>
    </w:p>
    <w:p>
      <w:pPr>
        <w:keepNext w:val="0"/>
        <w:keepLines w:val="0"/>
        <w:widowControl/>
        <w:numPr>
          <w:ilvl w:val="0"/>
          <w:numId w:val="16"/>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 xml:space="preserve">系统确认支付，延长服务期限。 </w:t>
      </w:r>
    </w:p>
    <w:p>
      <w:pPr>
        <w:keepNext w:val="0"/>
        <w:keepLines w:val="0"/>
        <w:widowControl/>
        <w:numPr>
          <w:numId w:val="0"/>
        </w:numPr>
        <w:suppressLineNumbers w:val="0"/>
        <w:spacing w:before="105" w:beforeAutospacing="0" w:after="0" w:afterAutospacing="1"/>
        <w:rPr>
          <w:rFonts w:hint="default" w:ascii="sans-serif" w:hAnsi="sans-serif" w:eastAsia="sans-serif" w:cs="sans-serif"/>
          <w:color w:val="000000"/>
        </w:rPr>
      </w:pPr>
      <w:r>
        <w:rPr>
          <w:rFonts w:hint="default" w:ascii="sans-serif" w:hAnsi="sans-serif" w:eastAsia="sans-serif" w:cs="sans-serif"/>
          <w:color w:val="000000"/>
        </w:rPr>
        <w:t>技术要求：</w:t>
      </w:r>
    </w:p>
    <w:p>
      <w:pPr>
        <w:keepNext w:val="0"/>
        <w:keepLines w:val="0"/>
        <w:widowControl/>
        <w:numPr>
          <w:ilvl w:val="0"/>
          <w:numId w:val="17"/>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支持支付方式切换（如首次用 Visa，续费用 USDT）。</w:t>
      </w:r>
    </w:p>
    <w:p>
      <w:pPr>
        <w:keepNext w:val="0"/>
        <w:keepLines w:val="0"/>
        <w:widowControl/>
        <w:numPr>
          <w:ilvl w:val="0"/>
          <w:numId w:val="17"/>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提供续费提醒功能（如邮件、站内通知）。</w:t>
      </w:r>
    </w:p>
    <w:p>
      <w:pPr>
        <w:keepNext w:val="0"/>
        <w:keepLines w:val="0"/>
        <w:widowControl/>
        <w:numPr>
          <w:ilvl w:val="0"/>
          <w:numId w:val="17"/>
        </w:numPr>
        <w:suppressLineNumbers w:val="0"/>
        <w:spacing w:before="105" w:beforeAutospacing="0" w:after="0" w:afterAutospacing="1"/>
        <w:ind w:left="720" w:hanging="36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记录续费历史，便于用户查询。</w:t>
      </w:r>
    </w:p>
    <w:p>
      <w:pPr>
        <w:keepNext w:val="0"/>
        <w:keepLines w:val="0"/>
        <w:widowControl/>
        <w:numPr>
          <w:ilvl w:val="0"/>
          <w:numId w:val="1"/>
        </w:numPr>
        <w:suppressLineNumbers w:val="0"/>
        <w:jc w:val="left"/>
        <w:outlineLvl w:val="1"/>
        <w:rPr>
          <w:rFonts w:hint="default" w:ascii="sans-serif" w:hAnsi="sans-serif" w:eastAsia="sans-serif" w:cs="sans-serif"/>
          <w:color w:val="000000"/>
          <w:kern w:val="0"/>
          <w:sz w:val="24"/>
          <w:szCs w:val="24"/>
          <w:lang w:eastAsia="zh-CN" w:bidi="ar"/>
        </w:rPr>
      </w:pPr>
      <w:bookmarkStart w:id="16" w:name="_Toc1385382944"/>
      <w:bookmarkStart w:id="17" w:name="_Toc133804384"/>
      <w:r>
        <w:rPr>
          <w:rFonts w:hint="default" w:ascii="sans-serif" w:hAnsi="sans-serif" w:eastAsia="sans-serif" w:cs="sans-serif"/>
          <w:color w:val="000000"/>
          <w:kern w:val="0"/>
          <w:sz w:val="24"/>
          <w:szCs w:val="24"/>
          <w:lang w:eastAsia="zh-CN" w:bidi="ar"/>
        </w:rPr>
        <w:t>KYC认证</w:t>
      </w:r>
      <w:bookmarkEnd w:id="16"/>
      <w:bookmarkEnd w:id="17"/>
    </w:p>
    <w:p>
      <w:pPr>
        <w:keepNext w:val="0"/>
        <w:keepLines w:val="0"/>
        <w:widowControl/>
        <w:suppressLineNumbers w:val="0"/>
        <w:ind w:firstLine="480" w:firstLineChars="20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KYC（Know Your Customer，了解你的客户）认证旨在验证用户身份，确保提交的资料真实且为本人所有，防止欺诈和非法行为。系统通过第三方 KYC 认证服务实现活人认证和人脸匹配，确保身份验证的安全性和可靠性。</w:t>
      </w:r>
    </w:p>
    <w:p>
      <w:pPr>
        <w:keepNext w:val="0"/>
        <w:keepLines w:val="0"/>
        <w:widowControl/>
        <w:numPr>
          <w:ilvl w:val="1"/>
          <w:numId w:val="1"/>
        </w:numPr>
        <w:suppressLineNumbers w:val="0"/>
        <w:ind w:left="0" w:leftChars="0" w:firstLine="0" w:firstLineChars="0"/>
        <w:jc w:val="left"/>
        <w:outlineLvl w:val="2"/>
        <w:rPr>
          <w:rFonts w:hint="default" w:ascii="sans-serif" w:hAnsi="sans-serif" w:eastAsia="sans-serif" w:cs="sans-serif"/>
          <w:color w:val="000000"/>
          <w:kern w:val="0"/>
          <w:sz w:val="24"/>
          <w:szCs w:val="24"/>
          <w:lang w:eastAsia="zh-CN" w:bidi="ar"/>
        </w:rPr>
      </w:pPr>
      <w:bookmarkStart w:id="18" w:name="_Toc434903479"/>
      <w:r>
        <w:rPr>
          <w:rFonts w:hint="default" w:ascii="sans-serif" w:hAnsi="sans-serif" w:eastAsia="sans-serif" w:cs="sans-serif"/>
          <w:color w:val="000000"/>
          <w:kern w:val="0"/>
          <w:sz w:val="24"/>
          <w:szCs w:val="24"/>
          <w:lang w:eastAsia="zh-CN" w:bidi="ar"/>
        </w:rPr>
        <w:t>KYC认证流程</w:t>
      </w:r>
      <w:bookmarkEnd w:id="18"/>
    </w:p>
    <w:p>
      <w:pPr>
        <w:keepNext w:val="0"/>
        <w:keepLines w:val="0"/>
        <w:widowControl/>
        <w:suppressLineNumbers w:val="0"/>
        <w:jc w:val="left"/>
        <w:outlineLvl w:val="3"/>
        <w:rPr>
          <w:rFonts w:ascii="sans-serif" w:hAnsi="sans-serif" w:eastAsia="sans-serif" w:cs="sans-serif"/>
          <w:color w:val="000000"/>
        </w:rPr>
      </w:pPr>
      <w:r>
        <w:rPr>
          <w:rFonts w:hint="default" w:ascii="sans-serif" w:hAnsi="sans-serif" w:eastAsia="sans-serif" w:cs="sans-serif"/>
          <w:color w:val="000000"/>
          <w:kern w:val="0"/>
          <w:sz w:val="24"/>
          <w:szCs w:val="24"/>
          <w:lang w:eastAsia="zh-CN" w:bidi="ar"/>
        </w:rPr>
        <w:t xml:space="preserve">3.1.1 </w:t>
      </w:r>
      <w:r>
        <w:rPr>
          <w:rFonts w:hint="default" w:ascii="sans-serif" w:hAnsi="sans-serif" w:eastAsia="sans-serif" w:cs="sans-serif"/>
          <w:color w:val="000000"/>
          <w:kern w:val="0"/>
          <w:sz w:val="24"/>
          <w:szCs w:val="24"/>
          <w:lang w:val="en-US" w:eastAsia="zh-CN" w:bidi="ar"/>
        </w:rPr>
        <w:t>流程描述：</w:t>
      </w:r>
    </w:p>
    <w:p>
      <w:pPr>
        <w:keepNext w:val="0"/>
        <w:keepLines w:val="0"/>
        <w:widowControl/>
        <w:numPr>
          <w:ilvl w:val="0"/>
          <w:numId w:val="18"/>
        </w:numPr>
        <w:suppressLineNumbers w:val="0"/>
        <w:spacing w:before="0"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用户在平台进入 KYC 认证页面，选择开始认证。</w:t>
      </w:r>
    </w:p>
    <w:p>
      <w:pPr>
        <w:keepNext w:val="0"/>
        <w:keepLines w:val="0"/>
        <w:widowControl/>
        <w:numPr>
          <w:ilvl w:val="0"/>
          <w:numId w:val="18"/>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系统引导用户通过第三方 KYC 认证服务完成身份验证：</w:t>
      </w:r>
    </w:p>
    <w:p>
      <w:pPr>
        <w:keepNext w:val="0"/>
        <w:keepLines w:val="0"/>
        <w:widowControl/>
        <w:numPr>
          <w:ilvl w:val="0"/>
          <w:numId w:val="19"/>
        </w:numPr>
        <w:suppressLineNumbers w:val="0"/>
        <w:spacing w:before="0" w:beforeAutospacing="0" w:after="0" w:afterAutospacing="1"/>
        <w:ind w:left="1265" w:leftChars="0" w:hanging="425" w:firstLineChars="0"/>
        <w:rPr>
          <w:rFonts w:hint="default" w:ascii="sans-serif" w:hAnsi="sans-serif" w:eastAsia="sans-serif" w:cs="sans-serif"/>
          <w:color w:val="000000"/>
        </w:rPr>
      </w:pPr>
      <w:r>
        <w:rPr>
          <w:rFonts w:hint="default" w:ascii="sans-serif" w:hAnsi="sans-serif" w:eastAsia="sans-serif" w:cs="sans-serif"/>
          <w:color w:val="000000"/>
        </w:rPr>
        <w:t>活人认证：用户需通过摄像头完成实时人脸检测，执行指定动作（如眨眼、点头）以确认活体。</w:t>
      </w:r>
    </w:p>
    <w:p>
      <w:pPr>
        <w:keepNext w:val="0"/>
        <w:keepLines w:val="0"/>
        <w:widowControl/>
        <w:numPr>
          <w:ilvl w:val="0"/>
          <w:numId w:val="19"/>
        </w:numPr>
        <w:suppressLineNumbers w:val="0"/>
        <w:spacing w:before="105" w:beforeAutospacing="0" w:after="0" w:afterAutospacing="1"/>
        <w:ind w:left="1265" w:leftChars="0" w:hanging="425" w:firstLineChars="0"/>
        <w:rPr>
          <w:rFonts w:hint="default" w:ascii="sans-serif" w:hAnsi="sans-serif" w:eastAsia="sans-serif" w:cs="sans-serif"/>
          <w:color w:val="000000"/>
        </w:rPr>
      </w:pPr>
      <w:r>
        <w:rPr>
          <w:rFonts w:hint="default" w:ascii="sans-serif" w:hAnsi="sans-serif" w:eastAsia="sans-serif" w:cs="sans-serif"/>
          <w:color w:val="000000"/>
        </w:rPr>
        <w:t>人脸匹配：用户上传的人脸图像与提交的证件照片进行比对，验证是否为同一人。</w:t>
      </w:r>
    </w:p>
    <w:p>
      <w:pPr>
        <w:keepNext w:val="0"/>
        <w:keepLines w:val="0"/>
        <w:widowControl/>
        <w:numPr>
          <w:ilvl w:val="0"/>
          <w:numId w:val="18"/>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用户按要求上传所需资料（详见下文）。</w:t>
      </w:r>
    </w:p>
    <w:p>
      <w:pPr>
        <w:keepNext w:val="0"/>
        <w:keepLines w:val="0"/>
        <w:widowControl/>
        <w:numPr>
          <w:ilvl w:val="0"/>
          <w:numId w:val="18"/>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第三方 KYC 服务对上传的资料和人脸匹配结果进行审核。</w:t>
      </w:r>
    </w:p>
    <w:p>
      <w:pPr>
        <w:keepNext w:val="0"/>
        <w:keepLines w:val="0"/>
        <w:widowControl/>
        <w:numPr>
          <w:ilvl w:val="0"/>
          <w:numId w:val="18"/>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审核结果返回平台：</w:t>
      </w:r>
    </w:p>
    <w:p>
      <w:pPr>
        <w:keepNext w:val="0"/>
        <w:keepLines w:val="0"/>
        <w:widowControl/>
        <w:numPr>
          <w:ilvl w:val="0"/>
          <w:numId w:val="20"/>
        </w:numPr>
        <w:suppressLineNumbers w:val="0"/>
        <w:spacing w:before="0" w:beforeAutospacing="0" w:after="0" w:afterAutospacing="1"/>
        <w:ind w:left="1265" w:leftChars="0" w:hanging="425" w:firstLineChars="0"/>
        <w:rPr>
          <w:rFonts w:hint="default" w:ascii="sans-serif" w:hAnsi="sans-serif" w:eastAsia="sans-serif" w:cs="sans-serif"/>
          <w:color w:val="000000"/>
        </w:rPr>
      </w:pPr>
      <w:r>
        <w:rPr>
          <w:rFonts w:hint="default" w:ascii="sans-serif" w:hAnsi="sans-serif" w:eastAsia="sans-serif" w:cs="sans-serif"/>
          <w:color w:val="000000"/>
        </w:rPr>
        <w:t>审核通过：系统标记用户账户为“已认证”，解锁相关功能（如支付、交易等）。</w:t>
      </w:r>
    </w:p>
    <w:p>
      <w:pPr>
        <w:keepNext w:val="0"/>
        <w:keepLines w:val="0"/>
        <w:widowControl/>
        <w:numPr>
          <w:ilvl w:val="0"/>
          <w:numId w:val="20"/>
        </w:numPr>
        <w:suppressLineNumbers w:val="0"/>
        <w:spacing w:before="105" w:beforeAutospacing="0" w:after="0" w:afterAutospacing="1"/>
        <w:ind w:left="1265" w:leftChars="0" w:hanging="425" w:firstLineChars="0"/>
        <w:rPr>
          <w:rFonts w:hint="default" w:ascii="sans-serif" w:hAnsi="sans-serif" w:eastAsia="sans-serif" w:cs="sans-serif"/>
          <w:color w:val="000000"/>
        </w:rPr>
      </w:pPr>
      <w:r>
        <w:rPr>
          <w:rFonts w:hint="default" w:ascii="sans-serif" w:hAnsi="sans-serif" w:eastAsia="sans-serif" w:cs="sans-serif"/>
          <w:color w:val="000000"/>
        </w:rPr>
        <w:t>审核失败：系统通知用户失败原因（如资料不清晰、匹配失败），并提供重新提交的机会。</w:t>
      </w:r>
    </w:p>
    <w:p>
      <w:pPr>
        <w:keepNext w:val="0"/>
        <w:keepLines w:val="0"/>
        <w:widowControl/>
        <w:numPr>
          <w:ilvl w:val="0"/>
          <w:numId w:val="18"/>
        </w:numPr>
        <w:suppressLineNumbers w:val="0"/>
        <w:spacing w:before="105" w:beforeAutospacing="0" w:after="0" w:afterAutospacing="1"/>
        <w:ind w:left="425" w:leftChars="0" w:hanging="65" w:firstLineChars="0"/>
        <w:rPr>
          <w:rFonts w:hint="default" w:ascii="sans-serif" w:hAnsi="sans-serif" w:eastAsia="sans-serif" w:cs="sans-serif"/>
          <w:color w:val="000000"/>
        </w:rPr>
      </w:pPr>
      <w:r>
        <w:rPr>
          <w:rFonts w:hint="default" w:ascii="sans-serif" w:hAnsi="sans-serif" w:eastAsia="sans-serif" w:cs="sans-serif"/>
          <w:color w:val="000000"/>
        </w:rPr>
        <w:t>用户可在账户页面查看 KYC 认证状态。</w:t>
      </w:r>
    </w:p>
    <w:p>
      <w:pPr>
        <w:keepNext w:val="0"/>
        <w:keepLines w:val="0"/>
        <w:widowControl/>
        <w:suppressLineNumbers w:val="0"/>
        <w:jc w:val="left"/>
        <w:outlineLvl w:val="3"/>
      </w:pPr>
      <w:r>
        <w:rPr>
          <w:rFonts w:hint="default" w:ascii="sans-serif" w:hAnsi="sans-serif" w:eastAsia="sans-serif" w:cs="sans-serif"/>
          <w:color w:val="000000"/>
          <w:kern w:val="0"/>
          <w:sz w:val="24"/>
          <w:szCs w:val="24"/>
          <w:lang w:eastAsia="zh-CN" w:bidi="ar"/>
        </w:rPr>
        <w:t xml:space="preserve">3.1.2 </w:t>
      </w:r>
      <w:r>
        <w:rPr>
          <w:rFonts w:hint="default" w:ascii="sans-serif" w:hAnsi="sans-serif" w:eastAsia="sans-serif" w:cs="sans-serif"/>
          <w:color w:val="000000"/>
          <w:kern w:val="0"/>
          <w:sz w:val="24"/>
          <w:szCs w:val="24"/>
          <w:lang w:val="en-US" w:eastAsia="zh-CN" w:bidi="ar"/>
        </w:rPr>
        <w:t>技术要求：</w:t>
      </w:r>
    </w:p>
    <w:p>
      <w:pPr>
        <w:keepNext w:val="0"/>
        <w:keepLines w:val="0"/>
        <w:widowControl/>
        <w:numPr>
          <w:ilvl w:val="0"/>
          <w:numId w:val="21"/>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集成第三方 KYC 服务 API（如 Jumio、Sumsub），支持活人认证和人脸匹配。</w:t>
      </w:r>
    </w:p>
    <w:p>
      <w:pPr>
        <w:keepNext w:val="0"/>
        <w:keepLines w:val="0"/>
        <w:widowControl/>
        <w:numPr>
          <w:ilvl w:val="0"/>
          <w:numId w:val="21"/>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确保上传资料的加密传输和存储，符合 GDPR 或其他数据保护法规。</w:t>
      </w:r>
    </w:p>
    <w:p>
      <w:pPr>
        <w:keepNext w:val="0"/>
        <w:keepLines w:val="0"/>
        <w:widowControl/>
        <w:numPr>
          <w:ilvl w:val="0"/>
          <w:numId w:val="21"/>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提供实时反馈（如上传进度、认证状态），提升用户体验。</w:t>
      </w:r>
    </w:p>
    <w:p>
      <w:pPr>
        <w:keepNext w:val="0"/>
        <w:keepLines w:val="0"/>
        <w:widowControl/>
        <w:numPr>
          <w:ilvl w:val="0"/>
          <w:numId w:val="21"/>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支持多语言提示和错误信息，便于全球用户使用。</w:t>
      </w:r>
    </w:p>
    <w:p>
      <w:pPr>
        <w:keepNext w:val="0"/>
        <w:keepLines w:val="0"/>
        <w:widowControl/>
        <w:numPr>
          <w:numId w:val="0"/>
        </w:numPr>
        <w:suppressLineNumbers w:val="0"/>
        <w:ind w:leftChars="0"/>
        <w:jc w:val="left"/>
        <w:outlineLvl w:val="2"/>
        <w:rPr>
          <w:rFonts w:hint="default" w:ascii="sans-serif" w:hAnsi="sans-serif" w:eastAsia="sans-serif" w:cs="sans-serif"/>
          <w:color w:val="000000"/>
          <w:kern w:val="0"/>
          <w:sz w:val="24"/>
          <w:szCs w:val="24"/>
          <w:lang w:val="en-US" w:eastAsia="zh-CN" w:bidi="ar"/>
        </w:rPr>
      </w:pPr>
      <w:bookmarkStart w:id="19" w:name="_Toc1535920812"/>
      <w:r>
        <w:rPr>
          <w:rFonts w:hint="default" w:ascii="sans-serif" w:hAnsi="sans-serif" w:eastAsia="sans-serif" w:cs="sans-serif"/>
          <w:color w:val="000000"/>
          <w:kern w:val="0"/>
          <w:sz w:val="24"/>
          <w:szCs w:val="24"/>
          <w:lang w:eastAsia="zh-CN" w:bidi="ar"/>
        </w:rPr>
        <w:t xml:space="preserve">3.2 </w:t>
      </w:r>
      <w:r>
        <w:rPr>
          <w:rFonts w:hint="default" w:ascii="sans-serif" w:hAnsi="sans-serif" w:eastAsia="sans-serif" w:cs="sans-serif"/>
          <w:color w:val="000000"/>
          <w:kern w:val="0"/>
          <w:sz w:val="24"/>
          <w:szCs w:val="24"/>
          <w:lang w:val="en-US" w:eastAsia="zh-CN" w:bidi="ar"/>
        </w:rPr>
        <w:t>所需提交资料</w:t>
      </w:r>
      <w:bookmarkEnd w:id="19"/>
    </w:p>
    <w:p>
      <w:pPr>
        <w:keepNext w:val="0"/>
        <w:keepLines w:val="0"/>
        <w:widowControl/>
        <w:numPr>
          <w:numId w:val="0"/>
        </w:numPr>
        <w:suppressLineNumbers w:val="0"/>
        <w:ind w:leftChars="0"/>
        <w:jc w:val="left"/>
      </w:pPr>
      <w:r>
        <w:rPr>
          <w:rFonts w:hint="default" w:ascii="sans-serif" w:hAnsi="sans-serif" w:eastAsia="sans-serif" w:cs="sans-serif"/>
          <w:color w:val="000000"/>
          <w:kern w:val="0"/>
          <w:sz w:val="24"/>
          <w:szCs w:val="24"/>
          <w:lang w:val="en-US" w:eastAsia="zh-CN" w:bidi="ar"/>
        </w:rPr>
        <w:t>为完成 KYC 认证，用户需提交以下资料：</w:t>
      </w:r>
    </w:p>
    <w:p>
      <w:pPr>
        <w:keepNext w:val="0"/>
        <w:keepLines w:val="0"/>
        <w:widowControl/>
        <w:numPr>
          <w:ilvl w:val="0"/>
          <w:numId w:val="22"/>
        </w:numPr>
        <w:suppressLineNumbers w:val="0"/>
        <w:tabs>
          <w:tab w:val="clear" w:pos="425"/>
        </w:tabs>
        <w:spacing w:before="0" w:beforeAutospacing="0" w:after="0" w:afterAutospacing="1"/>
        <w:ind w:left="720" w:leftChars="0" w:hanging="360" w:firstLineChars="0"/>
        <w:rPr>
          <w:rFonts w:hint="default" w:ascii="sans-serif" w:hAnsi="sans-serif" w:eastAsia="sans-serif" w:cs="sans-serif"/>
          <w:color w:val="000000"/>
        </w:rPr>
      </w:pPr>
      <w:r>
        <w:rPr>
          <w:rFonts w:hint="default" w:ascii="sans-serif" w:hAnsi="sans-serif" w:eastAsia="sans-serif" w:cs="sans-serif"/>
          <w:color w:val="000000"/>
        </w:rPr>
        <w:t>身份证明文件（任选其一，需为有效证件）：</w:t>
      </w:r>
    </w:p>
    <w:p>
      <w:pPr>
        <w:keepNext w:val="0"/>
        <w:keepLines w:val="0"/>
        <w:widowControl/>
        <w:numPr>
          <w:ilvl w:val="0"/>
          <w:numId w:val="23"/>
        </w:numPr>
        <w:suppressLineNumbers w:val="0"/>
        <w:spacing w:before="0"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身份证</w:t>
      </w:r>
    </w:p>
    <w:p>
      <w:pPr>
        <w:keepNext w:val="0"/>
        <w:keepLines w:val="0"/>
        <w:widowControl/>
        <w:numPr>
          <w:ilvl w:val="0"/>
          <w:numId w:val="23"/>
        </w:numPr>
        <w:suppressLineNumbers w:val="0"/>
        <w:spacing w:before="105"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居住卡</w:t>
      </w:r>
    </w:p>
    <w:p>
      <w:pPr>
        <w:keepNext w:val="0"/>
        <w:keepLines w:val="0"/>
        <w:widowControl/>
        <w:numPr>
          <w:ilvl w:val="0"/>
          <w:numId w:val="23"/>
        </w:numPr>
        <w:suppressLineNumbers w:val="0"/>
        <w:spacing w:before="105"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护照</w:t>
      </w:r>
    </w:p>
    <w:p>
      <w:pPr>
        <w:keepNext w:val="0"/>
        <w:keepLines w:val="0"/>
        <w:widowControl/>
        <w:numPr>
          <w:ilvl w:val="0"/>
          <w:numId w:val="23"/>
        </w:numPr>
        <w:suppressLineNumbers w:val="0"/>
        <w:spacing w:before="105"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驾驶证</w:t>
      </w:r>
    </w:p>
    <w:p>
      <w:pPr>
        <w:keepNext w:val="0"/>
        <w:keepLines w:val="0"/>
        <w:widowControl/>
        <w:numPr>
          <w:ilvl w:val="0"/>
          <w:numId w:val="22"/>
        </w:numPr>
        <w:suppressLineNumbers w:val="0"/>
        <w:tabs>
          <w:tab w:val="clear" w:pos="425"/>
        </w:tabs>
        <w:spacing w:before="105" w:beforeAutospacing="0" w:after="0" w:afterAutospacing="1"/>
        <w:ind w:left="720" w:leftChars="0" w:hanging="360" w:firstLineChars="0"/>
        <w:rPr>
          <w:rFonts w:hint="default" w:ascii="sans-serif" w:hAnsi="sans-serif" w:eastAsia="sans-serif" w:cs="sans-serif"/>
          <w:color w:val="000000"/>
        </w:rPr>
      </w:pPr>
      <w:r>
        <w:rPr>
          <w:rFonts w:hint="default" w:ascii="sans-serif" w:hAnsi="sans-serif" w:eastAsia="sans-serif" w:cs="sans-serif"/>
          <w:color w:val="000000"/>
        </w:rPr>
        <w:t>手持证件半身照：</w:t>
      </w:r>
    </w:p>
    <w:p>
      <w:pPr>
        <w:keepNext w:val="0"/>
        <w:keepLines w:val="0"/>
        <w:widowControl/>
        <w:numPr>
          <w:ilvl w:val="0"/>
          <w:numId w:val="24"/>
        </w:numPr>
        <w:suppressLineNumbers w:val="0"/>
        <w:spacing w:before="0"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用户需手持上述身份证明文件，拍摄清晰的半身照。</w:t>
      </w:r>
    </w:p>
    <w:p>
      <w:pPr>
        <w:keepNext w:val="0"/>
        <w:keepLines w:val="0"/>
        <w:widowControl/>
        <w:numPr>
          <w:ilvl w:val="0"/>
          <w:numId w:val="24"/>
        </w:numPr>
        <w:suppressLineNumbers w:val="0"/>
        <w:spacing w:before="105"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照片需包含用户面部、证件完整信息，且证件内容可读。</w:t>
      </w:r>
    </w:p>
    <w:p>
      <w:pPr>
        <w:keepNext w:val="0"/>
        <w:keepLines w:val="0"/>
        <w:widowControl/>
        <w:numPr>
          <w:ilvl w:val="0"/>
          <w:numId w:val="24"/>
        </w:numPr>
        <w:suppressLineNumbers w:val="0"/>
        <w:spacing w:before="105"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要求照片为实时拍摄，不接受编辑或复印件。</w:t>
      </w:r>
    </w:p>
    <w:p>
      <w:pPr>
        <w:keepNext w:val="0"/>
        <w:keepLines w:val="0"/>
        <w:widowControl/>
        <w:suppressLineNumbers w:val="0"/>
        <w:jc w:val="left"/>
      </w:pPr>
      <w:r>
        <w:rPr>
          <w:rFonts w:hint="default" w:ascii="sans-serif" w:hAnsi="sans-serif" w:eastAsia="sans-serif" w:cs="sans-serif"/>
          <w:color w:val="000000"/>
          <w:kern w:val="0"/>
          <w:sz w:val="24"/>
          <w:szCs w:val="24"/>
          <w:lang w:val="en-US" w:eastAsia="zh-CN" w:bidi="ar"/>
        </w:rPr>
        <w:t>资料要求：</w:t>
      </w:r>
    </w:p>
    <w:p>
      <w:pPr>
        <w:keepNext w:val="0"/>
        <w:keepLines w:val="0"/>
        <w:widowControl/>
        <w:numPr>
          <w:ilvl w:val="0"/>
          <w:numId w:val="24"/>
        </w:numPr>
        <w:suppressLineNumbers w:val="0"/>
        <w:spacing w:before="0"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证件照片需清晰，包含完整证件信息（姓名、证件号码、有效期等）。</w:t>
      </w:r>
    </w:p>
    <w:p>
      <w:pPr>
        <w:keepNext w:val="0"/>
        <w:keepLines w:val="0"/>
        <w:widowControl/>
        <w:numPr>
          <w:ilvl w:val="0"/>
          <w:numId w:val="24"/>
        </w:numPr>
        <w:suppressLineNumbers w:val="0"/>
        <w:spacing w:before="105"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手持证件半身照需确保人脸和证件内容均可辨认，光线充足，无遮挡。</w:t>
      </w:r>
    </w:p>
    <w:p>
      <w:pPr>
        <w:keepNext w:val="0"/>
        <w:keepLines w:val="0"/>
        <w:widowControl/>
        <w:numPr>
          <w:ilvl w:val="0"/>
          <w:numId w:val="24"/>
        </w:numPr>
        <w:suppressLineNumbers w:val="0"/>
        <w:spacing w:before="105"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文件格式支持 JPG、PNG，文件大小限制（如不超过 5MB，视第三方服务要求）。</w:t>
      </w:r>
    </w:p>
    <w:p>
      <w:pPr>
        <w:keepNext w:val="0"/>
        <w:keepLines w:val="0"/>
        <w:widowControl/>
        <w:numPr>
          <w:ilvl w:val="0"/>
          <w:numId w:val="24"/>
        </w:numPr>
        <w:suppressLineNumbers w:val="0"/>
        <w:spacing w:before="105"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禁止使用伪造、过期或无效证件。</w:t>
      </w:r>
    </w:p>
    <w:p>
      <w:pPr>
        <w:keepNext w:val="0"/>
        <w:keepLines w:val="0"/>
        <w:widowControl/>
        <w:suppressLineNumbers w:val="0"/>
        <w:jc w:val="left"/>
        <w:outlineLvl w:val="2"/>
      </w:pPr>
      <w:bookmarkStart w:id="20" w:name="_Toc1467650344"/>
      <w:r>
        <w:rPr>
          <w:rFonts w:hint="default" w:ascii="sans-serif" w:hAnsi="sans-serif" w:eastAsia="sans-serif" w:cs="sans-serif"/>
          <w:color w:val="000000"/>
          <w:kern w:val="0"/>
          <w:sz w:val="24"/>
          <w:szCs w:val="24"/>
          <w:lang w:eastAsia="zh-CN" w:bidi="ar"/>
        </w:rPr>
        <w:t xml:space="preserve">3.3 </w:t>
      </w:r>
      <w:r>
        <w:rPr>
          <w:rFonts w:hint="default" w:ascii="sans-serif" w:hAnsi="sans-serif" w:eastAsia="sans-serif" w:cs="sans-serif"/>
          <w:color w:val="000000"/>
          <w:kern w:val="0"/>
          <w:sz w:val="24"/>
          <w:szCs w:val="24"/>
          <w:lang w:val="en-US" w:eastAsia="zh-CN" w:bidi="ar"/>
        </w:rPr>
        <w:t>注意事项</w:t>
      </w:r>
      <w:bookmarkEnd w:id="20"/>
    </w:p>
    <w:p>
      <w:pPr>
        <w:keepNext w:val="0"/>
        <w:keepLines w:val="0"/>
        <w:widowControl/>
        <w:numPr>
          <w:numId w:val="0"/>
        </w:numPr>
        <w:suppressLineNumbers w:val="0"/>
        <w:spacing w:before="0"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3.3.1</w:t>
      </w:r>
      <w:r>
        <w:rPr>
          <w:rFonts w:hint="default" w:ascii="sans-serif" w:hAnsi="sans-serif" w:eastAsia="sans-serif" w:cs="sans-serif"/>
          <w:color w:val="000000"/>
        </w:rPr>
        <w:t>安全性与隐私：</w:t>
      </w:r>
    </w:p>
    <w:p>
      <w:pPr>
        <w:keepNext w:val="0"/>
        <w:keepLines w:val="0"/>
        <w:widowControl/>
        <w:numPr>
          <w:ilvl w:val="0"/>
          <w:numId w:val="25"/>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所有上传资料通过 HTTPS 加密传输，存储时使用加密技术（如 AES-256）。</w:t>
      </w:r>
    </w:p>
    <w:p>
      <w:pPr>
        <w:keepNext w:val="0"/>
        <w:keepLines w:val="0"/>
        <w:widowControl/>
        <w:numPr>
          <w:ilvl w:val="0"/>
          <w:numId w:val="25"/>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第三方 KYC 服务需符合数据保护法规（如 GDPR、CCPA），确保用户隐私。</w:t>
      </w:r>
    </w:p>
    <w:p>
      <w:pPr>
        <w:keepNext w:val="0"/>
        <w:keepLines w:val="0"/>
        <w:widowControl/>
        <w:numPr>
          <w:ilvl w:val="0"/>
          <w:numId w:val="25"/>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系统仅保留必要数据，认证完成后删除临时文件。</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3.3.1 </w:t>
      </w:r>
      <w:r>
        <w:rPr>
          <w:rFonts w:hint="default" w:ascii="sans-serif" w:hAnsi="sans-serif" w:eastAsia="sans-serif" w:cs="sans-serif"/>
          <w:color w:val="000000"/>
        </w:rPr>
        <w:t>用户体验：</w:t>
      </w:r>
    </w:p>
    <w:p>
      <w:pPr>
        <w:keepNext w:val="0"/>
        <w:keepLines w:val="0"/>
        <w:widowControl/>
        <w:numPr>
          <w:ilvl w:val="0"/>
          <w:numId w:val="25"/>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提供清晰的上传指引和示例照片，避免用户提交不合规资料。</w:t>
      </w:r>
    </w:p>
    <w:p>
      <w:pPr>
        <w:keepNext w:val="0"/>
        <w:keepLines w:val="0"/>
        <w:widowControl/>
        <w:numPr>
          <w:ilvl w:val="0"/>
          <w:numId w:val="25"/>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支持移动端和 PC 端上传，适配摄像头和文件选择功能。</w:t>
      </w:r>
    </w:p>
    <w:p>
      <w:pPr>
        <w:keepNext w:val="0"/>
        <w:keepLines w:val="0"/>
        <w:widowControl/>
        <w:numPr>
          <w:ilvl w:val="0"/>
          <w:numId w:val="25"/>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认证失败时，提供具体原因和改进建议（如“照片模糊，请重新上传”）。</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3.3.3 </w:t>
      </w:r>
      <w:r>
        <w:rPr>
          <w:rFonts w:hint="default" w:ascii="sans-serif" w:hAnsi="sans-serif" w:eastAsia="sans-serif" w:cs="sans-serif"/>
          <w:color w:val="000000"/>
        </w:rPr>
        <w:t>异常处理：</w:t>
      </w:r>
    </w:p>
    <w:p>
      <w:pPr>
        <w:keepNext w:val="0"/>
        <w:keepLines w:val="0"/>
        <w:widowControl/>
        <w:numPr>
          <w:ilvl w:val="0"/>
          <w:numId w:val="26"/>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若第三方服务不可用，系统需提示用户稍后重试或联系客服。</w:t>
      </w:r>
    </w:p>
    <w:p>
      <w:pPr>
        <w:keepNext w:val="0"/>
        <w:keepLines w:val="0"/>
        <w:widowControl/>
        <w:numPr>
          <w:ilvl w:val="0"/>
          <w:numId w:val="26"/>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若用户多次认证失败，需限制提交次数（如每日 3 次），并提供客服支持。</w:t>
      </w:r>
    </w:p>
    <w:p>
      <w:pPr>
        <w:keepNext w:val="0"/>
        <w:keepLines w:val="0"/>
        <w:widowControl/>
        <w:numPr>
          <w:ilvl w:val="0"/>
          <w:numId w:val="26"/>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处理证件过期或伪造情况，记录异常并通知用户。</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3.3.4 </w:t>
      </w:r>
      <w:r>
        <w:rPr>
          <w:rFonts w:hint="default" w:ascii="sans-serif" w:hAnsi="sans-serif" w:eastAsia="sans-serif" w:cs="sans-serif"/>
          <w:color w:val="000000"/>
        </w:rPr>
        <w:t>可扩展性：</w:t>
      </w:r>
    </w:p>
    <w:p>
      <w:pPr>
        <w:keepNext w:val="0"/>
        <w:keepLines w:val="0"/>
        <w:widowControl/>
        <w:numPr>
          <w:ilvl w:val="0"/>
          <w:numId w:val="26"/>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支持未来新增其他证件类型（如国际学生证）。</w:t>
      </w:r>
    </w:p>
    <w:p>
      <w:pPr>
        <w:keepNext w:val="0"/>
        <w:keepLines w:val="0"/>
        <w:widowControl/>
        <w:numPr>
          <w:ilvl w:val="0"/>
          <w:numId w:val="26"/>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预留接口以适配不同第三方 KYC 服务商。</w:t>
      </w:r>
    </w:p>
    <w:p>
      <w:pPr>
        <w:keepNext w:val="0"/>
        <w:keepLines w:val="0"/>
        <w:widowControl/>
        <w:suppressLineNumbers w:val="0"/>
        <w:jc w:val="left"/>
        <w:outlineLvl w:val="2"/>
      </w:pPr>
      <w:bookmarkStart w:id="21" w:name="_Toc802162166"/>
      <w:r>
        <w:rPr>
          <w:rFonts w:hint="default" w:ascii="sans-serif" w:hAnsi="sans-serif" w:eastAsia="sans-serif" w:cs="sans-serif"/>
          <w:color w:val="000000"/>
          <w:kern w:val="0"/>
          <w:sz w:val="24"/>
          <w:szCs w:val="24"/>
          <w:lang w:eastAsia="zh-CN" w:bidi="ar"/>
        </w:rPr>
        <w:t xml:space="preserve">3.4 </w:t>
      </w:r>
      <w:r>
        <w:rPr>
          <w:rFonts w:hint="default" w:ascii="sans-serif" w:hAnsi="sans-serif" w:eastAsia="sans-serif" w:cs="sans-serif"/>
          <w:color w:val="000000"/>
          <w:kern w:val="0"/>
          <w:sz w:val="24"/>
          <w:szCs w:val="24"/>
          <w:lang w:val="en-US" w:eastAsia="zh-CN" w:bidi="ar"/>
        </w:rPr>
        <w:t>系统集成</w:t>
      </w:r>
      <w:bookmarkEnd w:id="21"/>
    </w:p>
    <w:p>
      <w:pPr>
        <w:keepNext w:val="0"/>
        <w:keepLines w:val="0"/>
        <w:widowControl/>
        <w:numPr>
          <w:numId w:val="0"/>
        </w:numPr>
        <w:suppressLineNumbers w:val="0"/>
        <w:spacing w:before="0"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3.4.1 </w:t>
      </w:r>
      <w:r>
        <w:rPr>
          <w:rFonts w:hint="default" w:ascii="sans-serif" w:hAnsi="sans-serif" w:eastAsia="sans-serif" w:cs="sans-serif"/>
          <w:color w:val="000000"/>
        </w:rPr>
        <w:t>第三方 KYC 服务：</w:t>
      </w:r>
    </w:p>
    <w:p>
      <w:pPr>
        <w:keepNext w:val="0"/>
        <w:keepLines w:val="0"/>
        <w:widowControl/>
        <w:numPr>
          <w:ilvl w:val="0"/>
          <w:numId w:val="26"/>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选用支持活人认证和人脸匹配的成熟服务商（如Jumio</w:t>
      </w:r>
      <w:r>
        <w:rPr>
          <w:rFonts w:hint="default" w:ascii="sans-serif" w:hAnsi="sans-serif" w:eastAsia="sans-serif" w:cs="sans-serif"/>
          <w:color w:val="000000"/>
        </w:rPr>
        <w:t>、sumsub</w:t>
      </w:r>
      <w:r>
        <w:rPr>
          <w:rFonts w:hint="default" w:ascii="sans-serif" w:hAnsi="sans-serif" w:eastAsia="sans-serif" w:cs="sans-serif"/>
          <w:color w:val="000000"/>
        </w:rPr>
        <w:t>）。</w:t>
      </w:r>
    </w:p>
    <w:p>
      <w:pPr>
        <w:keepNext w:val="0"/>
        <w:keepLines w:val="0"/>
        <w:widowControl/>
        <w:numPr>
          <w:ilvl w:val="0"/>
          <w:numId w:val="26"/>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集成 API，处理用户资料上传、认证结果回调和状态更新。</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3.4.2 </w:t>
      </w:r>
      <w:r>
        <w:rPr>
          <w:rFonts w:hint="default" w:ascii="sans-serif" w:hAnsi="sans-serif" w:eastAsia="sans-serif" w:cs="sans-serif"/>
          <w:color w:val="000000"/>
        </w:rPr>
        <w:t>数据库设计：</w:t>
      </w:r>
    </w:p>
    <w:p>
      <w:pPr>
        <w:keepNext w:val="0"/>
        <w:keepLines w:val="0"/>
        <w:widowControl/>
        <w:numPr>
          <w:ilvl w:val="0"/>
          <w:numId w:val="26"/>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存储用户 KYC 状态（未认证、审核中、已认证、认证失败）。</w:t>
      </w:r>
    </w:p>
    <w:p>
      <w:pPr>
        <w:keepNext w:val="0"/>
        <w:keepLines w:val="0"/>
        <w:widowControl/>
        <w:numPr>
          <w:ilvl w:val="0"/>
          <w:numId w:val="26"/>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记录认证时间、失败原因、提交次数等信息。</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3.4.3 </w:t>
      </w:r>
      <w:r>
        <w:rPr>
          <w:rFonts w:hint="default" w:ascii="sans-serif" w:hAnsi="sans-serif" w:eastAsia="sans-serif" w:cs="sans-serif"/>
          <w:color w:val="000000"/>
        </w:rPr>
        <w:t>前端设计：</w:t>
      </w:r>
    </w:p>
    <w:p>
      <w:pPr>
        <w:keepNext w:val="0"/>
        <w:keepLines w:val="0"/>
        <w:widowControl/>
        <w:numPr>
          <w:ilvl w:val="0"/>
          <w:numId w:val="26"/>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提供直观的 KYC 认证入口，集成摄像头实时拍摄功能。</w:t>
      </w:r>
    </w:p>
    <w:p>
      <w:pPr>
        <w:keepNext w:val="0"/>
        <w:keepLines w:val="0"/>
        <w:widowControl/>
        <w:numPr>
          <w:ilvl w:val="0"/>
          <w:numId w:val="26"/>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显示认证进度和结果，支持多语言界面。</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3.4.4 </w:t>
      </w:r>
      <w:r>
        <w:rPr>
          <w:rFonts w:hint="default" w:ascii="sans-serif" w:hAnsi="sans-serif" w:eastAsia="sans-serif" w:cs="sans-serif"/>
          <w:color w:val="000000"/>
        </w:rPr>
        <w:t>后端设计：</w:t>
      </w:r>
    </w:p>
    <w:p>
      <w:pPr>
        <w:keepNext w:val="0"/>
        <w:keepLines w:val="0"/>
        <w:widowControl/>
        <w:numPr>
          <w:ilvl w:val="0"/>
          <w:numId w:val="26"/>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处理与第三方 KYC 服务的通信，确保回调机制可靠。</w:t>
      </w:r>
    </w:p>
    <w:p>
      <w:pPr>
        <w:keepNext w:val="0"/>
        <w:keepLines w:val="0"/>
        <w:widowControl/>
        <w:numPr>
          <w:ilvl w:val="0"/>
          <w:numId w:val="26"/>
        </w:numPr>
        <w:suppressLineNumbers w:val="0"/>
        <w:spacing w:before="105" w:beforeAutospacing="0" w:after="0" w:afterAutospacing="1"/>
        <w:ind w:left="840" w:leftChars="0" w:hanging="420" w:firstLineChars="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实现认证状态同步，触发相关业务逻辑（如解锁支付功能）。</w:t>
      </w:r>
    </w:p>
    <w:p>
      <w:pPr>
        <w:keepNext w:val="0"/>
        <w:keepLines w:val="0"/>
        <w:widowControl/>
        <w:numPr>
          <w:ilvl w:val="0"/>
          <w:numId w:val="1"/>
        </w:numPr>
        <w:suppressLineNumbers w:val="0"/>
        <w:ind w:left="0" w:leftChars="0" w:firstLine="0" w:firstLineChars="0"/>
        <w:jc w:val="left"/>
        <w:outlineLvl w:val="1"/>
        <w:rPr>
          <w:rFonts w:hint="default" w:ascii="sans-serif" w:hAnsi="sans-serif" w:eastAsia="sans-serif" w:cs="sans-serif"/>
          <w:color w:val="000000"/>
          <w:kern w:val="0"/>
          <w:sz w:val="24"/>
          <w:szCs w:val="24"/>
          <w:lang w:eastAsia="zh-CN" w:bidi="ar"/>
        </w:rPr>
      </w:pPr>
      <w:bookmarkStart w:id="22" w:name="_Toc37188096"/>
      <w:r>
        <w:rPr>
          <w:rFonts w:hint="default" w:ascii="sans-serif" w:hAnsi="sans-serif" w:eastAsia="sans-serif" w:cs="sans-serif"/>
          <w:color w:val="000000"/>
          <w:kern w:val="0"/>
          <w:sz w:val="24"/>
          <w:szCs w:val="24"/>
          <w:lang w:eastAsia="zh-CN" w:bidi="ar"/>
        </w:rPr>
        <w:t>补充信息提交</w:t>
      </w:r>
      <w:bookmarkEnd w:id="22"/>
    </w:p>
    <w:p>
      <w:pPr>
        <w:keepNext w:val="0"/>
        <w:keepLines w:val="0"/>
        <w:widowControl/>
        <w:suppressLineNumbers w:val="0"/>
        <w:ind w:firstLine="480" w:firstLineChars="2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为便于资料查找、维护及寄送实体卡，用户需在 KYC 认证之外提交额外的补充信息。这些信息部分通过OCR（光学字符识别）技术从身份证明文件自动提取，部分由用户手动填写，确保系统高效管理和实体卡准确寄送。</w:t>
      </w:r>
    </w:p>
    <w:p>
      <w:pPr>
        <w:keepNext w:val="0"/>
        <w:keepLines w:val="0"/>
        <w:widowControl/>
        <w:numPr>
          <w:ilvl w:val="1"/>
          <w:numId w:val="1"/>
        </w:numPr>
        <w:suppressLineNumbers w:val="0"/>
        <w:ind w:left="0" w:leftChars="0" w:firstLine="0" w:firstLineChars="0"/>
        <w:jc w:val="left"/>
        <w:outlineLvl w:val="2"/>
        <w:rPr>
          <w:rFonts w:hint="default" w:ascii="sans-serif" w:hAnsi="sans-serif" w:eastAsia="sans-serif" w:cs="sans-serif"/>
          <w:color w:val="000000"/>
          <w:kern w:val="0"/>
          <w:sz w:val="24"/>
          <w:szCs w:val="24"/>
          <w:lang w:val="en-US" w:eastAsia="zh-CN" w:bidi="ar"/>
        </w:rPr>
      </w:pPr>
      <w:bookmarkStart w:id="23" w:name="_Toc102588195"/>
      <w:r>
        <w:rPr>
          <w:rFonts w:hint="default" w:ascii="sans-serif" w:hAnsi="sans-serif" w:eastAsia="sans-serif" w:cs="sans-serif"/>
          <w:color w:val="000000"/>
          <w:kern w:val="0"/>
          <w:sz w:val="24"/>
          <w:szCs w:val="24"/>
          <w:lang w:val="en-US" w:eastAsia="zh-CN" w:bidi="ar"/>
        </w:rPr>
        <w:t>所需补充信息</w:t>
      </w:r>
      <w:bookmarkEnd w:id="23"/>
    </w:p>
    <w:p>
      <w:pPr>
        <w:keepNext w:val="0"/>
        <w:keepLines w:val="0"/>
        <w:widowControl/>
        <w:numPr>
          <w:numId w:val="0"/>
        </w:numPr>
        <w:suppressLineNumbers w:val="0"/>
        <w:ind w:leftChars="0" w:firstLine="480" w:firstLineChars="2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用户需提供以下补充信息，分为 OCR 提取信息 和 手动填写信息 两类：</w:t>
      </w:r>
    </w:p>
    <w:p>
      <w:pPr>
        <w:keepNext w:val="0"/>
        <w:keepLines w:val="0"/>
        <w:widowControl/>
        <w:numPr>
          <w:ilvl w:val="2"/>
          <w:numId w:val="1"/>
        </w:numPr>
        <w:suppressLineNumbers w:val="0"/>
        <w:ind w:left="0" w:leftChars="0" w:firstLine="0" w:firstLineChars="0"/>
        <w:jc w:val="left"/>
        <w:outlineLvl w:val="3"/>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 xml:space="preserve"> OCR 提取信息</w:t>
      </w:r>
    </w:p>
    <w:p>
      <w:pPr>
        <w:keepNext w:val="0"/>
        <w:keepLines w:val="0"/>
        <w:widowControl/>
        <w:numPr>
          <w:numId w:val="0"/>
        </w:numPr>
        <w:suppressLineNumbers w:val="0"/>
        <w:ind w:leftChars="0" w:firstLine="480" w:firstLineChars="20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从用户提交的身份证明文件（如身份证、护照、居住卡、驾驶证）中通过 OCR 技术自动提取以下信息：</w:t>
      </w:r>
    </w:p>
    <w:p>
      <w:pPr>
        <w:keepNext w:val="0"/>
        <w:keepLines w:val="0"/>
        <w:widowControl/>
        <w:numPr>
          <w:ilvl w:val="0"/>
          <w:numId w:val="27"/>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姓名：用户的完整姓名，与证件一致，用于资料归档和身份关联。</w:t>
      </w:r>
    </w:p>
    <w:p>
      <w:pPr>
        <w:keepNext w:val="0"/>
        <w:keepLines w:val="0"/>
        <w:widowControl/>
        <w:numPr>
          <w:ilvl w:val="0"/>
          <w:numId w:val="27"/>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出生日期：用于分类管理和身份核验。</w:t>
      </w:r>
    </w:p>
    <w:p>
      <w:pPr>
        <w:keepNext w:val="0"/>
        <w:keepLines w:val="0"/>
        <w:widowControl/>
        <w:numPr>
          <w:ilvl w:val="0"/>
          <w:numId w:val="27"/>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证件号码：证件的唯一编号，用于快速查找和数据维护。</w:t>
      </w:r>
    </w:p>
    <w:p>
      <w:pPr>
        <w:keepNext w:val="0"/>
        <w:keepLines w:val="0"/>
        <w:widowControl/>
        <w:suppressLineNumbers w:val="0"/>
        <w:jc w:val="left"/>
        <w:outlineLvl w:val="3"/>
      </w:pPr>
      <w:r>
        <w:rPr>
          <w:rFonts w:hint="default" w:ascii="sans-serif" w:hAnsi="sans-serif" w:eastAsia="sans-serif" w:cs="sans-serif"/>
          <w:color w:val="000000"/>
          <w:kern w:val="0"/>
          <w:sz w:val="24"/>
          <w:szCs w:val="24"/>
          <w:lang w:eastAsia="zh-CN" w:bidi="ar"/>
        </w:rPr>
        <w:t>4.1.2</w:t>
      </w:r>
      <w:r>
        <w:rPr>
          <w:rFonts w:hint="default" w:ascii="sans-serif" w:hAnsi="sans-serif" w:eastAsia="sans-serif" w:cs="sans-serif"/>
          <w:color w:val="000000"/>
          <w:kern w:val="0"/>
          <w:sz w:val="24"/>
          <w:szCs w:val="24"/>
          <w:lang w:val="en-US" w:eastAsia="zh-CN" w:bidi="ar"/>
        </w:rPr>
        <w:t>提取要求：</w:t>
      </w:r>
    </w:p>
    <w:p>
      <w:pPr>
        <w:keepNext w:val="0"/>
        <w:keepLines w:val="0"/>
        <w:widowControl/>
        <w:numPr>
          <w:ilvl w:val="0"/>
          <w:numId w:val="28"/>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OCR 提取需确保高准确性，支持多语言证件（如中文、英文）。</w:t>
      </w:r>
    </w:p>
    <w:p>
      <w:pPr>
        <w:keepNext w:val="0"/>
        <w:keepLines w:val="0"/>
        <w:widowControl/>
        <w:numPr>
          <w:ilvl w:val="0"/>
          <w:numId w:val="28"/>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用户可预览和手动校正 OCR 提取结果，以纠正潜在识别错误。</w:t>
      </w:r>
    </w:p>
    <w:p>
      <w:pPr>
        <w:keepNext w:val="0"/>
        <w:keepLines w:val="0"/>
        <w:widowControl/>
        <w:numPr>
          <w:ilvl w:val="0"/>
          <w:numId w:val="28"/>
        </w:numPr>
        <w:suppressLineNumbers w:val="0"/>
        <w:spacing w:before="105" w:beforeAutospacing="0" w:after="0" w:afterAutospacing="1"/>
        <w:ind w:left="720" w:hanging="360"/>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rPr>
        <w:t>支持的证件格式与 KYC 认证一致，文件格式为 JPG 或 PNG，大小限制（如不超过 5MB）。</w:t>
      </w:r>
    </w:p>
    <w:p>
      <w:pPr>
        <w:keepNext w:val="0"/>
        <w:keepLines w:val="0"/>
        <w:widowControl/>
        <w:numPr>
          <w:ilvl w:val="1"/>
          <w:numId w:val="1"/>
        </w:numPr>
        <w:suppressLineNumbers w:val="0"/>
        <w:spacing w:before="105" w:beforeAutospacing="0" w:after="0" w:afterAutospacing="1"/>
        <w:ind w:left="0" w:leftChars="0" w:firstLine="0" w:firstLineChars="0"/>
        <w:outlineLvl w:val="2"/>
        <w:rPr>
          <w:rFonts w:hint="default" w:ascii="sans-serif" w:hAnsi="sans-serif" w:eastAsia="sans-serif" w:cs="sans-serif"/>
          <w:color w:val="000000"/>
          <w:kern w:val="0"/>
          <w:sz w:val="24"/>
          <w:szCs w:val="24"/>
          <w:lang w:val="en-US" w:eastAsia="zh-CN" w:bidi="ar"/>
        </w:rPr>
      </w:pPr>
      <w:bookmarkStart w:id="24" w:name="_Toc1917908471"/>
      <w:r>
        <w:rPr>
          <w:rFonts w:hint="default" w:ascii="sans-serif" w:hAnsi="sans-serif" w:eastAsia="sans-serif" w:cs="sans-serif"/>
          <w:color w:val="000000"/>
          <w:kern w:val="0"/>
          <w:sz w:val="24"/>
          <w:szCs w:val="24"/>
          <w:lang w:val="en-US" w:eastAsia="zh-CN" w:bidi="ar"/>
        </w:rPr>
        <w:t>手动填写信息</w:t>
      </w:r>
      <w:bookmarkEnd w:id="24"/>
    </w:p>
    <w:p>
      <w:pPr>
        <w:keepNext w:val="0"/>
        <w:keepLines w:val="0"/>
        <w:widowControl/>
        <w:numPr>
          <w:numId w:val="0"/>
        </w:numPr>
        <w:suppressLineNumbers w:val="0"/>
        <w:spacing w:before="105" w:beforeAutospacing="0" w:after="0" w:afterAutospacing="1"/>
        <w:ind w:leftChars="0"/>
        <w:outlineLvl w:val="3"/>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4.2.1 填写内容</w:t>
      </w:r>
    </w:p>
    <w:p>
      <w:pPr>
        <w:keepNext w:val="0"/>
        <w:keepLines w:val="0"/>
        <w:widowControl/>
        <w:suppressLineNumbers w:val="0"/>
        <w:ind w:firstLine="480" w:firstLineChars="200"/>
        <w:jc w:val="left"/>
      </w:pPr>
      <w:r>
        <w:rPr>
          <w:rFonts w:hint="default" w:ascii="sans-serif" w:hAnsi="sans-serif" w:eastAsia="sans-serif" w:cs="sans-serif"/>
          <w:color w:val="000000"/>
          <w:kern w:val="0"/>
          <w:sz w:val="24"/>
          <w:szCs w:val="24"/>
          <w:lang w:val="en-US" w:eastAsia="zh-CN" w:bidi="ar"/>
        </w:rPr>
        <w:t>为支持实体卡寄送，用户需手动填写以下信息：</w:t>
      </w:r>
    </w:p>
    <w:p>
      <w:pPr>
        <w:keepNext w:val="0"/>
        <w:keepLines w:val="0"/>
        <w:widowControl/>
        <w:numPr>
          <w:ilvl w:val="0"/>
          <w:numId w:val="29"/>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收货地址：</w:t>
      </w:r>
    </w:p>
    <w:p>
      <w:pPr>
        <w:keepNext w:val="0"/>
        <w:keepLines w:val="0"/>
        <w:widowControl/>
        <w:numPr>
          <w:ilvl w:val="1"/>
          <w:numId w:val="30"/>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包括国家/地区、城市、详细地址（如街道、门牌号）、邮政编码。</w:t>
      </w:r>
    </w:p>
    <w:p>
      <w:pPr>
        <w:keepNext w:val="0"/>
        <w:keepLines w:val="0"/>
        <w:widowControl/>
        <w:numPr>
          <w:ilvl w:val="1"/>
          <w:numId w:val="30"/>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用于寄送实体卡，确保物流准确送达。</w:t>
      </w:r>
    </w:p>
    <w:p>
      <w:pPr>
        <w:keepNext w:val="0"/>
        <w:keepLines w:val="0"/>
        <w:widowControl/>
        <w:numPr>
          <w:ilvl w:val="0"/>
          <w:numId w:val="29"/>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电话号码：</w:t>
      </w:r>
    </w:p>
    <w:p>
      <w:pPr>
        <w:keepNext w:val="0"/>
        <w:keepLines w:val="0"/>
        <w:widowControl/>
        <w:numPr>
          <w:ilvl w:val="1"/>
          <w:numId w:val="31"/>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用于物流联系或验证寄送信息。</w:t>
      </w:r>
    </w:p>
    <w:p>
      <w:pPr>
        <w:keepNext w:val="0"/>
        <w:keepLines w:val="0"/>
        <w:widowControl/>
        <w:numPr>
          <w:ilvl w:val="1"/>
          <w:numId w:val="31"/>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需为有效、可联系的号码，支持国际格式（如 +86 1234567890）。</w:t>
      </w:r>
    </w:p>
    <w:p>
      <w:pPr>
        <w:keepNext w:val="0"/>
        <w:keepLines w:val="0"/>
        <w:widowControl/>
        <w:suppressLineNumbers w:val="0"/>
        <w:jc w:val="left"/>
        <w:outlineLvl w:val="3"/>
      </w:pPr>
      <w:r>
        <w:rPr>
          <w:rFonts w:hint="default" w:ascii="sans-serif" w:hAnsi="sans-serif" w:eastAsia="sans-serif" w:cs="sans-serif"/>
          <w:color w:val="000000"/>
          <w:kern w:val="0"/>
          <w:sz w:val="24"/>
          <w:szCs w:val="24"/>
          <w:lang w:eastAsia="zh-CN" w:bidi="ar"/>
        </w:rPr>
        <w:t xml:space="preserve">4.2.2 </w:t>
      </w:r>
      <w:r>
        <w:rPr>
          <w:rFonts w:hint="default" w:ascii="sans-serif" w:hAnsi="sans-serif" w:eastAsia="sans-serif" w:cs="sans-serif"/>
          <w:color w:val="000000"/>
          <w:kern w:val="0"/>
          <w:sz w:val="24"/>
          <w:szCs w:val="24"/>
          <w:lang w:val="en-US" w:eastAsia="zh-CN" w:bidi="ar"/>
        </w:rPr>
        <w:t>填写要求：</w:t>
      </w:r>
    </w:p>
    <w:p>
      <w:pPr>
        <w:keepNext w:val="0"/>
        <w:keepLines w:val="0"/>
        <w:widowControl/>
        <w:numPr>
          <w:ilvl w:val="0"/>
          <w:numId w:val="32"/>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收货地址需详细且准确，支持多语言输入（如中文、英文地址）。</w:t>
      </w:r>
    </w:p>
    <w:p>
      <w:pPr>
        <w:keepNext w:val="0"/>
        <w:keepLines w:val="0"/>
        <w:widowControl/>
        <w:numPr>
          <w:ilvl w:val="0"/>
          <w:numId w:val="32"/>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电话号码需符合国际号码格式，通过正则表达式校验有效性。</w:t>
      </w:r>
    </w:p>
    <w:p>
      <w:pPr>
        <w:keepNext w:val="0"/>
        <w:keepLines w:val="0"/>
        <w:widowControl/>
        <w:numPr>
          <w:ilvl w:val="0"/>
          <w:numId w:val="32"/>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所有信息需加密存储，符合数据保护法规（如 GDPR、CCPA）。</w:t>
      </w:r>
    </w:p>
    <w:p>
      <w:pPr>
        <w:keepNext w:val="0"/>
        <w:keepLines w:val="0"/>
        <w:widowControl/>
        <w:suppressLineNumbers w:val="0"/>
        <w:jc w:val="left"/>
        <w:outlineLvl w:val="2"/>
        <w:rPr>
          <w:rFonts w:hint="default" w:ascii="sans-serif" w:hAnsi="sans-serif" w:eastAsia="sans-serif" w:cs="sans-serif"/>
          <w:color w:val="000000"/>
          <w:kern w:val="0"/>
          <w:sz w:val="24"/>
          <w:szCs w:val="24"/>
          <w:lang w:val="en-US" w:eastAsia="zh-CN" w:bidi="ar"/>
        </w:rPr>
      </w:pPr>
      <w:bookmarkStart w:id="25" w:name="_Toc558130627"/>
      <w:r>
        <w:rPr>
          <w:rFonts w:hint="default" w:ascii="sans-serif" w:hAnsi="sans-serif" w:eastAsia="sans-serif" w:cs="sans-serif"/>
          <w:color w:val="000000"/>
          <w:kern w:val="0"/>
          <w:sz w:val="24"/>
          <w:szCs w:val="24"/>
          <w:lang w:eastAsia="zh-CN" w:bidi="ar"/>
        </w:rPr>
        <w:t xml:space="preserve">4.3 </w:t>
      </w:r>
      <w:r>
        <w:rPr>
          <w:rFonts w:hint="default" w:ascii="sans-serif" w:hAnsi="sans-serif" w:eastAsia="sans-serif" w:cs="sans-serif"/>
          <w:color w:val="000000"/>
          <w:kern w:val="0"/>
          <w:sz w:val="24"/>
          <w:szCs w:val="24"/>
          <w:lang w:val="en-US" w:eastAsia="zh-CN" w:bidi="ar"/>
        </w:rPr>
        <w:t>信息提交与处理流程</w:t>
      </w:r>
      <w:bookmarkEnd w:id="25"/>
    </w:p>
    <w:p>
      <w:pPr>
        <w:keepNext w:val="0"/>
        <w:keepLines w:val="0"/>
        <w:widowControl/>
        <w:suppressLineNumbers w:val="0"/>
        <w:jc w:val="left"/>
        <w:outlineLvl w:val="3"/>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4.3.1 信息填写与处理</w:t>
      </w:r>
    </w:p>
    <w:p>
      <w:pPr>
        <w:keepNext w:val="0"/>
        <w:keepLines w:val="0"/>
        <w:widowControl/>
        <w:numPr>
          <w:ilvl w:val="0"/>
          <w:numId w:val="33"/>
        </w:numPr>
        <w:suppressLineNumbers w:val="0"/>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OCR 信息提取：</w:t>
      </w:r>
    </w:p>
    <w:p>
      <w:pPr>
        <w:keepNext w:val="0"/>
        <w:keepLines w:val="0"/>
        <w:widowControl/>
        <w:numPr>
          <w:ilvl w:val="1"/>
          <w:numId w:val="34"/>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系统从用户上传的身份证明文件（与 KYC 认证共用）调用 OCR 服务（如 Google Cloud Vision、Tesseract 或第三方 KYC 服务内置 OCR）提取姓名、出生日期和证件号码。</w:t>
      </w:r>
    </w:p>
    <w:p>
      <w:pPr>
        <w:keepNext w:val="0"/>
        <w:keepLines w:val="0"/>
        <w:widowControl/>
        <w:numPr>
          <w:ilvl w:val="1"/>
          <w:numId w:val="34"/>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显示提取结果供用户确认，允许手动编辑以纠正错误。</w:t>
      </w:r>
    </w:p>
    <w:p>
      <w:pPr>
        <w:keepNext w:val="0"/>
        <w:keepLines w:val="0"/>
        <w:widowControl/>
        <w:numPr>
          <w:ilvl w:val="0"/>
          <w:numId w:val="33"/>
        </w:numPr>
        <w:suppressLineNumbers w:val="0"/>
        <w:tabs>
          <w:tab w:val="left" w:pos="425"/>
          <w:tab w:val="clear" w:pos="845"/>
        </w:tabs>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手动信息</w:t>
      </w:r>
      <w:r>
        <w:rPr>
          <w:rFonts w:hint="default" w:ascii="sans-serif" w:hAnsi="sans-serif" w:eastAsia="sans-serif" w:cs="sans-serif"/>
          <w:color w:val="000000"/>
        </w:rPr>
        <w:t>填写</w:t>
      </w:r>
      <w:r>
        <w:rPr>
          <w:rFonts w:hint="default" w:ascii="sans-serif" w:hAnsi="sans-serif" w:eastAsia="sans-serif" w:cs="sans-serif"/>
          <w:color w:val="000000"/>
        </w:rPr>
        <w:t>：</w:t>
      </w:r>
    </w:p>
    <w:p>
      <w:pPr>
        <w:keepNext w:val="0"/>
        <w:keepLines w:val="0"/>
        <w:widowControl/>
        <w:numPr>
          <w:ilvl w:val="1"/>
          <w:numId w:val="32"/>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用户在补充信息页面输入收货地址和电话号码。</w:t>
      </w:r>
    </w:p>
    <w:p>
      <w:pPr>
        <w:keepNext w:val="0"/>
        <w:keepLines w:val="0"/>
        <w:widowControl/>
        <w:numPr>
          <w:ilvl w:val="1"/>
          <w:numId w:val="32"/>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系统验证地址格式（国家/地区、邮编等）和电话号码有效性。</w:t>
      </w:r>
    </w:p>
    <w:p>
      <w:pPr>
        <w:keepNext w:val="0"/>
        <w:keepLines w:val="0"/>
        <w:widowControl/>
        <w:numPr>
          <w:ilvl w:val="0"/>
          <w:numId w:val="33"/>
        </w:numPr>
        <w:suppressLineNumbers w:val="0"/>
        <w:tabs>
          <w:tab w:val="left" w:pos="425"/>
          <w:tab w:val="clear" w:pos="845"/>
        </w:tabs>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信息</w:t>
      </w:r>
      <w:r>
        <w:rPr>
          <w:rFonts w:hint="default" w:ascii="sans-serif" w:hAnsi="sans-serif" w:eastAsia="sans-serif" w:cs="sans-serif"/>
          <w:color w:val="000000"/>
        </w:rPr>
        <w:t>存储</w:t>
      </w:r>
      <w:r>
        <w:rPr>
          <w:rFonts w:hint="default" w:ascii="sans-serif" w:hAnsi="sans-serif" w:eastAsia="sans-serif" w:cs="sans-serif"/>
          <w:color w:val="000000"/>
        </w:rPr>
        <w:t>与使用：</w:t>
      </w:r>
    </w:p>
    <w:p>
      <w:pPr>
        <w:keepNext w:val="0"/>
        <w:keepLines w:val="0"/>
        <w:widowControl/>
        <w:numPr>
          <w:ilvl w:val="1"/>
          <w:numId w:val="35"/>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确认后的 OCR 提取信息和手动填写信息存储于数据库，用于资料管理和查询。</w:t>
      </w:r>
    </w:p>
    <w:p>
      <w:pPr>
        <w:keepNext w:val="0"/>
        <w:keepLines w:val="0"/>
        <w:widowControl/>
        <w:numPr>
          <w:ilvl w:val="1"/>
          <w:numId w:val="35"/>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收货地址和电话号码传输至物流系统，安排实体卡寄送。</w:t>
      </w:r>
    </w:p>
    <w:p>
      <w:pPr>
        <w:keepNext w:val="0"/>
        <w:keepLines w:val="0"/>
        <w:widowControl/>
        <w:numPr>
          <w:ilvl w:val="0"/>
          <w:numId w:val="33"/>
        </w:numPr>
        <w:suppressLineNumbers w:val="0"/>
        <w:tabs>
          <w:tab w:val="left" w:pos="425"/>
          <w:tab w:val="clear" w:pos="845"/>
        </w:tabs>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状态反馈：</w:t>
      </w:r>
    </w:p>
    <w:p>
      <w:pPr>
        <w:keepNext w:val="0"/>
        <w:keepLines w:val="0"/>
        <w:widowControl/>
        <w:numPr>
          <w:ilvl w:val="1"/>
          <w:numId w:val="36"/>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用户可在账户页面查看补充信息提交状态和实体卡寄送状态。</w:t>
      </w:r>
    </w:p>
    <w:p>
      <w:pPr>
        <w:keepNext w:val="0"/>
        <w:keepLines w:val="0"/>
        <w:widowControl/>
        <w:suppressLineNumbers w:val="0"/>
        <w:jc w:val="left"/>
        <w:outlineLvl w:val="3"/>
      </w:pPr>
      <w:r>
        <w:rPr>
          <w:rFonts w:hint="default" w:ascii="sans-serif" w:hAnsi="sans-serif" w:eastAsia="sans-serif" w:cs="sans-serif"/>
          <w:color w:val="000000"/>
          <w:kern w:val="0"/>
          <w:sz w:val="24"/>
          <w:szCs w:val="24"/>
          <w:lang w:eastAsia="zh-CN" w:bidi="ar"/>
        </w:rPr>
        <w:t xml:space="preserve">4.3.2 </w:t>
      </w:r>
      <w:r>
        <w:rPr>
          <w:rFonts w:hint="default" w:ascii="sans-serif" w:hAnsi="sans-serif" w:eastAsia="sans-serif" w:cs="sans-serif"/>
          <w:color w:val="000000"/>
          <w:kern w:val="0"/>
          <w:sz w:val="24"/>
          <w:szCs w:val="24"/>
          <w:lang w:val="en-US" w:eastAsia="zh-CN" w:bidi="ar"/>
        </w:rPr>
        <w:t>技术要求：</w:t>
      </w:r>
    </w:p>
    <w:p>
      <w:pPr>
        <w:keepNext w:val="0"/>
        <w:keepLines w:val="0"/>
        <w:widowControl/>
        <w:numPr>
          <w:ilvl w:val="0"/>
          <w:numId w:val="37"/>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OCR 集成：支持高精度 OCR 服务，处理多语言证件，容错模糊或复杂背景。</w:t>
      </w:r>
    </w:p>
    <w:p>
      <w:pPr>
        <w:keepNext w:val="0"/>
        <w:keepLines w:val="0"/>
        <w:widowControl/>
        <w:numPr>
          <w:ilvl w:val="0"/>
          <w:numId w:val="37"/>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数据验证：地址支持邮编校验和补全（如 Google Maps API），电话号码支持国际格式验证。</w:t>
      </w:r>
    </w:p>
    <w:p>
      <w:pPr>
        <w:keepNext w:val="0"/>
        <w:keepLines w:val="0"/>
        <w:widowControl/>
        <w:numPr>
          <w:ilvl w:val="0"/>
          <w:numId w:val="37"/>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数据存储：通过 HTTPS 加密传输，采用 AES-256 加密存储，遵守数据保护法规。</w:t>
      </w:r>
    </w:p>
    <w:p>
      <w:pPr>
        <w:keepNext w:val="0"/>
        <w:keepLines w:val="0"/>
        <w:widowControl/>
        <w:numPr>
          <w:ilvl w:val="0"/>
          <w:numId w:val="37"/>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物流集成：对接物流系统，传递地址和电话号码，提供寄送状态查询接口。</w:t>
      </w:r>
    </w:p>
    <w:p>
      <w:pPr>
        <w:keepNext w:val="0"/>
        <w:keepLines w:val="0"/>
        <w:widowControl/>
        <w:suppressLineNumbers w:val="0"/>
        <w:jc w:val="left"/>
        <w:outlineLvl w:val="2"/>
      </w:pPr>
      <w:bookmarkStart w:id="26" w:name="_Toc292877893"/>
      <w:r>
        <w:rPr>
          <w:rFonts w:hint="default" w:ascii="sans-serif" w:hAnsi="sans-serif" w:eastAsia="sans-serif" w:cs="sans-serif"/>
          <w:color w:val="000000"/>
          <w:kern w:val="0"/>
          <w:sz w:val="24"/>
          <w:szCs w:val="24"/>
          <w:lang w:eastAsia="zh-CN" w:bidi="ar"/>
        </w:rPr>
        <w:t xml:space="preserve">4.4 </w:t>
      </w:r>
      <w:r>
        <w:rPr>
          <w:rFonts w:hint="default" w:ascii="sans-serif" w:hAnsi="sans-serif" w:eastAsia="sans-serif" w:cs="sans-serif"/>
          <w:color w:val="000000"/>
          <w:kern w:val="0"/>
          <w:sz w:val="24"/>
          <w:szCs w:val="24"/>
          <w:lang w:val="en-US" w:eastAsia="zh-CN" w:bidi="ar"/>
        </w:rPr>
        <w:t>注意事项</w:t>
      </w:r>
      <w:bookmarkEnd w:id="26"/>
    </w:p>
    <w:p>
      <w:pPr>
        <w:keepNext w:val="0"/>
        <w:keepLines w:val="0"/>
        <w:widowControl/>
        <w:numPr>
          <w:ilvl w:val="0"/>
          <w:numId w:val="38"/>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安全性与隐私：</w:t>
      </w:r>
    </w:p>
    <w:p>
      <w:pPr>
        <w:keepNext w:val="0"/>
        <w:keepLines w:val="0"/>
        <w:widowControl/>
        <w:numPr>
          <w:ilvl w:val="1"/>
          <w:numId w:val="38"/>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所有补充信息加密传输和存储，限制访问权限。</w:t>
      </w:r>
    </w:p>
    <w:p>
      <w:pPr>
        <w:keepNext w:val="0"/>
        <w:keepLines w:val="0"/>
        <w:widowControl/>
        <w:numPr>
          <w:ilvl w:val="1"/>
          <w:numId w:val="38"/>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仅保留必要数据，临时文件在处理后删除。</w:t>
      </w:r>
    </w:p>
    <w:p>
      <w:pPr>
        <w:keepNext w:val="0"/>
        <w:keepLines w:val="0"/>
        <w:widowControl/>
        <w:numPr>
          <w:ilvl w:val="0"/>
          <w:numId w:val="38"/>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用户体验：</w:t>
      </w:r>
    </w:p>
    <w:p>
      <w:pPr>
        <w:keepNext w:val="0"/>
        <w:keepLines w:val="0"/>
        <w:widowControl/>
        <w:numPr>
          <w:ilvl w:val="1"/>
          <w:numId w:val="39"/>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提供清晰的填写指引和 OCR 结果预览，展示地址格式示例。</w:t>
      </w:r>
    </w:p>
    <w:p>
      <w:pPr>
        <w:keepNext w:val="0"/>
        <w:keepLines w:val="0"/>
        <w:widowControl/>
        <w:numPr>
          <w:ilvl w:val="1"/>
          <w:numId w:val="39"/>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支持移动端和 PC 端输入，适配多语言界面。</w:t>
      </w:r>
    </w:p>
    <w:p>
      <w:pPr>
        <w:keepNext w:val="0"/>
        <w:keepLines w:val="0"/>
        <w:widowControl/>
        <w:numPr>
          <w:ilvl w:val="0"/>
          <w:numId w:val="38"/>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异常处理：</w:t>
      </w:r>
    </w:p>
    <w:p>
      <w:pPr>
        <w:keepNext w:val="0"/>
        <w:keepLines w:val="0"/>
        <w:widowControl/>
        <w:numPr>
          <w:ilvl w:val="1"/>
          <w:numId w:val="40"/>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若 OCR 识别失败，提示用户重新上传清晰证件或手动输入。</w:t>
      </w:r>
    </w:p>
    <w:p>
      <w:pPr>
        <w:keepNext w:val="0"/>
        <w:keepLines w:val="0"/>
        <w:widowControl/>
        <w:numPr>
          <w:ilvl w:val="1"/>
          <w:numId w:val="40"/>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若地址或电话号码格式无效，显示具体错误提示（如“邮编格式错误”）。</w:t>
      </w:r>
    </w:p>
    <w:p>
      <w:pPr>
        <w:keepNext w:val="0"/>
        <w:keepLines w:val="0"/>
        <w:widowControl/>
        <w:numPr>
          <w:ilvl w:val="1"/>
          <w:numId w:val="40"/>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支持用户多次编辑补充信息，限制恶意提交（如每日 5 次）。</w:t>
      </w:r>
    </w:p>
    <w:p>
      <w:pPr>
        <w:keepNext w:val="0"/>
        <w:keepLines w:val="0"/>
        <w:widowControl/>
        <w:numPr>
          <w:ilvl w:val="0"/>
          <w:numId w:val="38"/>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可扩展性：</w:t>
      </w:r>
    </w:p>
    <w:p>
      <w:pPr>
        <w:keepNext w:val="0"/>
        <w:keepLines w:val="0"/>
        <w:widowControl/>
        <w:numPr>
          <w:ilvl w:val="1"/>
          <w:numId w:val="41"/>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支持新增 OCR 提取字段（如国籍）或证件类型。</w:t>
      </w:r>
    </w:p>
    <w:p>
      <w:pPr>
        <w:keepNext w:val="0"/>
        <w:keepLines w:val="0"/>
        <w:widowControl/>
        <w:numPr>
          <w:ilvl w:val="1"/>
          <w:numId w:val="41"/>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预留接口适配不同 OCR 或物流服务商。</w:t>
      </w:r>
    </w:p>
    <w:p>
      <w:pPr>
        <w:keepNext w:val="0"/>
        <w:keepLines w:val="0"/>
        <w:widowControl/>
        <w:numPr>
          <w:ilvl w:val="1"/>
          <w:numId w:val="41"/>
        </w:numPr>
        <w:suppressLineNumbers w:val="0"/>
        <w:tabs>
          <w:tab w:val="left" w:pos="1440"/>
        </w:tabs>
        <w:spacing w:before="105" w:beforeAutospacing="0" w:after="0" w:afterAutospacing="1"/>
        <w:ind w:left="1440" w:hanging="36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支持未来扩展其他寄送需求（如电子卡）。</w:t>
      </w:r>
    </w:p>
    <w:p>
      <w:pPr>
        <w:keepNext w:val="0"/>
        <w:keepLines w:val="0"/>
        <w:widowControl/>
        <w:numPr>
          <w:ilvl w:val="0"/>
          <w:numId w:val="1"/>
        </w:numPr>
        <w:suppressLineNumbers w:val="0"/>
        <w:jc w:val="left"/>
        <w:outlineLvl w:val="1"/>
        <w:rPr>
          <w:rFonts w:hint="default" w:ascii="sans-serif" w:hAnsi="sans-serif" w:eastAsia="sans-serif" w:cs="sans-serif"/>
          <w:color w:val="000000"/>
          <w:kern w:val="0"/>
          <w:sz w:val="24"/>
          <w:szCs w:val="24"/>
          <w:lang w:eastAsia="zh-CN" w:bidi="ar"/>
        </w:rPr>
      </w:pPr>
      <w:bookmarkStart w:id="27" w:name="_Toc397344480"/>
      <w:bookmarkStart w:id="28" w:name="_Toc366228727"/>
      <w:r>
        <w:rPr>
          <w:rFonts w:hint="default" w:ascii="sans-serif" w:hAnsi="sans-serif" w:eastAsia="sans-serif" w:cs="sans-serif"/>
          <w:color w:val="000000"/>
          <w:kern w:val="0"/>
          <w:sz w:val="24"/>
          <w:szCs w:val="24"/>
          <w:lang w:eastAsia="zh-CN" w:bidi="ar"/>
        </w:rPr>
        <w:t>后端审核</w:t>
      </w:r>
      <w:bookmarkEnd w:id="27"/>
      <w:bookmarkEnd w:id="28"/>
    </w:p>
    <w:p>
      <w:pPr>
        <w:keepNext w:val="0"/>
        <w:keepLines w:val="0"/>
        <w:widowControl/>
        <w:suppressLineNumbers w:val="0"/>
        <w:ind w:firstLine="480" w:firstLineChars="2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后台审核系统用于管理和审核用户提交的所有资料，包括 KYC认证资料、KYC验证结果以及手动填写的补充信息。系统采用基于角色的访问控制（RBAC，Role-Based Access Control）机制，确保审核流程的安全性、权限分级和操作可追溯性。</w:t>
      </w:r>
    </w:p>
    <w:p>
      <w:pPr>
        <w:keepNext w:val="0"/>
        <w:keepLines w:val="0"/>
        <w:widowControl/>
        <w:numPr>
          <w:ilvl w:val="1"/>
          <w:numId w:val="1"/>
        </w:numPr>
        <w:suppressLineNumbers w:val="0"/>
        <w:ind w:left="0" w:leftChars="0" w:firstLine="0" w:firstLineChars="0"/>
        <w:jc w:val="left"/>
        <w:outlineLvl w:val="2"/>
        <w:rPr>
          <w:rFonts w:hint="default" w:ascii="sans-serif" w:hAnsi="sans-serif" w:eastAsia="sans-serif" w:cs="sans-serif"/>
          <w:color w:val="000000"/>
          <w:kern w:val="0"/>
          <w:sz w:val="24"/>
          <w:szCs w:val="24"/>
          <w:lang w:val="en-US" w:eastAsia="zh-CN" w:bidi="ar"/>
        </w:rPr>
      </w:pPr>
      <w:bookmarkStart w:id="29" w:name="_Toc518082387"/>
      <w:r>
        <w:rPr>
          <w:rFonts w:hint="default" w:ascii="sans-serif" w:hAnsi="sans-serif" w:eastAsia="sans-serif" w:cs="sans-serif"/>
          <w:color w:val="000000"/>
          <w:kern w:val="0"/>
          <w:sz w:val="24"/>
          <w:szCs w:val="24"/>
          <w:lang w:val="en-US" w:eastAsia="zh-CN" w:bidi="ar"/>
        </w:rPr>
        <w:t>审核系统功能</w:t>
      </w:r>
      <w:bookmarkEnd w:id="29"/>
    </w:p>
    <w:p>
      <w:pPr>
        <w:keepNext w:val="0"/>
        <w:keepLines w:val="0"/>
        <w:widowControl/>
        <w:numPr>
          <w:numId w:val="0"/>
        </w:numPr>
        <w:suppressLineNumbers w:val="0"/>
        <w:ind w:leftChars="0"/>
        <w:jc w:val="left"/>
        <w:outlineLvl w:val="3"/>
        <w:rPr>
          <w:rFonts w:ascii="sans-serif" w:hAnsi="sans-serif" w:eastAsia="sans-serif" w:cs="sans-serif"/>
          <w:color w:val="000000"/>
        </w:rPr>
      </w:pPr>
      <w:r>
        <w:rPr>
          <w:rFonts w:hint="default" w:ascii="sans-serif" w:hAnsi="sans-serif" w:eastAsia="sans-serif" w:cs="sans-serif"/>
          <w:color w:val="000000"/>
          <w:kern w:val="0"/>
          <w:sz w:val="24"/>
          <w:szCs w:val="24"/>
          <w:lang w:eastAsia="zh-CN" w:bidi="ar"/>
        </w:rPr>
        <w:t xml:space="preserve">5.1.1 </w:t>
      </w:r>
      <w:r>
        <w:rPr>
          <w:rFonts w:hint="default" w:ascii="sans-serif" w:hAnsi="sans-serif" w:eastAsia="sans-serif" w:cs="sans-serif"/>
          <w:color w:val="000000"/>
          <w:kern w:val="0"/>
          <w:sz w:val="24"/>
          <w:szCs w:val="24"/>
          <w:lang w:val="en-US" w:eastAsia="zh-CN" w:bidi="ar"/>
        </w:rPr>
        <w:t>功能概述：</w:t>
      </w:r>
    </w:p>
    <w:p>
      <w:pPr>
        <w:keepNext w:val="0"/>
        <w:keepLines w:val="0"/>
        <w:widowControl/>
        <w:numPr>
          <w:ilvl w:val="0"/>
          <w:numId w:val="42"/>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资料管理：集中存储和管理用户提交的 KYC 资料（如身份证明文件、手持证件半身照）、KYC 验证结果（由第三方 KYC 服务提供）以及手动填写的补充信息（如姓名、出生日期、证件号码、收货地址、电话号码）。</w:t>
      </w:r>
    </w:p>
    <w:p>
      <w:pPr>
        <w:keepNext w:val="0"/>
        <w:keepLines w:val="0"/>
        <w:widowControl/>
        <w:numPr>
          <w:ilvl w:val="0"/>
          <w:numId w:val="42"/>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审核流程：支持人工审核和自动审核结合，验证资料的真实性、完整性和合规性。</w:t>
      </w:r>
    </w:p>
    <w:p>
      <w:pPr>
        <w:keepNext w:val="0"/>
        <w:keepLines w:val="0"/>
        <w:widowControl/>
        <w:numPr>
          <w:ilvl w:val="0"/>
          <w:numId w:val="42"/>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RBAC 权限控制：根据角色分配审核权限，限制不同管理员的操作范围，确保数据安全。</w:t>
      </w:r>
    </w:p>
    <w:p>
      <w:pPr>
        <w:keepNext w:val="0"/>
        <w:keepLines w:val="0"/>
        <w:widowControl/>
        <w:suppressLineNumbers w:val="0"/>
        <w:jc w:val="left"/>
        <w:outlineLvl w:val="3"/>
      </w:pPr>
      <w:r>
        <w:rPr>
          <w:rFonts w:hint="default" w:ascii="sans-serif" w:hAnsi="sans-serif" w:eastAsia="sans-serif" w:cs="sans-serif"/>
          <w:color w:val="000000"/>
          <w:kern w:val="0"/>
          <w:sz w:val="24"/>
          <w:szCs w:val="24"/>
          <w:lang w:eastAsia="zh-CN" w:bidi="ar"/>
        </w:rPr>
        <w:t xml:space="preserve">5.1.2 </w:t>
      </w:r>
      <w:r>
        <w:rPr>
          <w:rFonts w:hint="default" w:ascii="sans-serif" w:hAnsi="sans-serif" w:eastAsia="sans-serif" w:cs="sans-serif"/>
          <w:color w:val="000000"/>
          <w:kern w:val="0"/>
          <w:sz w:val="24"/>
          <w:szCs w:val="24"/>
          <w:lang w:val="en-US" w:eastAsia="zh-CN" w:bidi="ar"/>
        </w:rPr>
        <w:t>审核对象：</w:t>
      </w:r>
    </w:p>
    <w:p>
      <w:pPr>
        <w:keepNext w:val="0"/>
        <w:keepLines w:val="0"/>
        <w:widowControl/>
        <w:numPr>
          <w:ilvl w:val="0"/>
          <w:numId w:val="43"/>
        </w:numPr>
        <w:suppressLineNumbers w:val="0"/>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KYC 资料：</w:t>
      </w:r>
    </w:p>
    <w:p>
      <w:pPr>
        <w:keepNext w:val="0"/>
        <w:keepLines w:val="0"/>
        <w:widowControl/>
        <w:numPr>
          <w:ilvl w:val="1"/>
          <w:numId w:val="44"/>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身份证明文件（身份证、居住卡、护照、驾驶证）。</w:t>
      </w:r>
    </w:p>
    <w:p>
      <w:pPr>
        <w:keepNext w:val="0"/>
        <w:keepLines w:val="0"/>
        <w:widowControl/>
        <w:numPr>
          <w:ilvl w:val="1"/>
          <w:numId w:val="44"/>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手持证件半身照（包含用户面部和证件信息）。</w:t>
      </w:r>
    </w:p>
    <w:p>
      <w:pPr>
        <w:keepNext w:val="0"/>
        <w:keepLines w:val="0"/>
        <w:widowControl/>
        <w:numPr>
          <w:ilvl w:val="0"/>
          <w:numId w:val="43"/>
        </w:numPr>
        <w:suppressLineNumbers w:val="0"/>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 xml:space="preserve">KYC </w:t>
      </w:r>
      <w:r>
        <w:rPr>
          <w:rFonts w:hint="default" w:ascii="sans-serif" w:hAnsi="sans-serif" w:eastAsia="sans-serif" w:cs="sans-serif"/>
          <w:color w:val="000000"/>
        </w:rPr>
        <w:t>验证</w:t>
      </w:r>
      <w:r>
        <w:rPr>
          <w:rFonts w:hint="default" w:ascii="sans-serif" w:hAnsi="sans-serif" w:eastAsia="sans-serif" w:cs="sans-serif"/>
          <w:color w:val="000000"/>
        </w:rPr>
        <w:t>结果：</w:t>
      </w:r>
    </w:p>
    <w:p>
      <w:pPr>
        <w:keepNext w:val="0"/>
        <w:keepLines w:val="0"/>
        <w:widowControl/>
        <w:numPr>
          <w:ilvl w:val="1"/>
          <w:numId w:val="45"/>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第三方 KYC 服务返回的验证结果（如活人认证、人脸匹配结果）。</w:t>
      </w:r>
    </w:p>
    <w:p>
      <w:pPr>
        <w:keepNext w:val="0"/>
        <w:keepLines w:val="0"/>
        <w:widowControl/>
        <w:numPr>
          <w:ilvl w:val="0"/>
          <w:numId w:val="43"/>
        </w:numPr>
        <w:suppressLineNumbers w:val="0"/>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手动填写信息：</w:t>
      </w:r>
    </w:p>
    <w:p>
      <w:pPr>
        <w:keepNext w:val="0"/>
        <w:keepLines w:val="0"/>
        <w:widowControl/>
        <w:numPr>
          <w:ilvl w:val="1"/>
          <w:numId w:val="46"/>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姓名、出生日期、证件号码（通过 OCR 提取或用户校正）。</w:t>
      </w:r>
    </w:p>
    <w:p>
      <w:pPr>
        <w:keepNext w:val="0"/>
        <w:keepLines w:val="0"/>
        <w:widowControl/>
        <w:numPr>
          <w:ilvl w:val="1"/>
          <w:numId w:val="46"/>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收货地址（国家/地区、城市、详细地址、邮编）。</w:t>
      </w:r>
    </w:p>
    <w:p>
      <w:pPr>
        <w:keepNext w:val="0"/>
        <w:keepLines w:val="0"/>
        <w:widowControl/>
        <w:numPr>
          <w:ilvl w:val="1"/>
          <w:numId w:val="46"/>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电话号码（国际格式）。</w:t>
      </w:r>
    </w:p>
    <w:p>
      <w:pPr>
        <w:keepNext w:val="0"/>
        <w:keepLines w:val="0"/>
        <w:widowControl/>
        <w:numPr>
          <w:ilvl w:val="1"/>
          <w:numId w:val="1"/>
        </w:numPr>
        <w:suppressLineNumbers w:val="0"/>
        <w:ind w:left="0" w:leftChars="0" w:firstLine="0" w:firstLineChars="0"/>
        <w:jc w:val="left"/>
        <w:outlineLvl w:val="2"/>
        <w:rPr>
          <w:rFonts w:hint="default" w:ascii="sans-serif" w:hAnsi="sans-serif" w:eastAsia="sans-serif" w:cs="sans-serif"/>
          <w:color w:val="000000"/>
          <w:kern w:val="0"/>
          <w:sz w:val="24"/>
          <w:szCs w:val="24"/>
          <w:lang w:val="en-US" w:eastAsia="zh-CN" w:bidi="ar"/>
        </w:rPr>
      </w:pPr>
      <w:bookmarkStart w:id="30" w:name="_Toc1511973371"/>
      <w:r>
        <w:rPr>
          <w:rFonts w:hint="default" w:ascii="sans-serif" w:hAnsi="sans-serif" w:eastAsia="sans-serif" w:cs="sans-serif"/>
          <w:color w:val="000000"/>
          <w:kern w:val="0"/>
          <w:sz w:val="24"/>
          <w:szCs w:val="24"/>
          <w:lang w:val="en-US" w:eastAsia="zh-CN" w:bidi="ar"/>
        </w:rPr>
        <w:t>审核流程</w:t>
      </w:r>
      <w:bookmarkEnd w:id="30"/>
    </w:p>
    <w:p>
      <w:pPr>
        <w:keepNext w:val="0"/>
        <w:keepLines w:val="0"/>
        <w:widowControl/>
        <w:numPr>
          <w:numId w:val="0"/>
        </w:numPr>
        <w:suppressLineNumbers w:val="0"/>
        <w:ind w:leftChars="0"/>
        <w:jc w:val="left"/>
        <w:outlineLvl w:val="3"/>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eastAsia="zh-CN" w:bidi="ar"/>
        </w:rPr>
        <w:t>5.2.1 资料审核流程</w:t>
      </w:r>
    </w:p>
    <w:p>
      <w:pPr>
        <w:keepNext w:val="0"/>
        <w:keepLines w:val="0"/>
        <w:widowControl/>
        <w:numPr>
          <w:ilvl w:val="0"/>
          <w:numId w:val="47"/>
        </w:numPr>
        <w:suppressLineNumbers w:val="0"/>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资料提交：</w:t>
      </w:r>
    </w:p>
    <w:p>
      <w:pPr>
        <w:keepNext w:val="0"/>
        <w:keepLines w:val="0"/>
        <w:widowControl/>
        <w:numPr>
          <w:ilvl w:val="1"/>
          <w:numId w:val="48"/>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用户提交 KYC 资料和手动填写信息后，系统将数据加密传输至后台审核系统。</w:t>
      </w:r>
    </w:p>
    <w:p>
      <w:pPr>
        <w:keepNext w:val="0"/>
        <w:keepLines w:val="0"/>
        <w:widowControl/>
        <w:numPr>
          <w:ilvl w:val="1"/>
          <w:numId w:val="48"/>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第三方 KYC 服务返回验证结果（如通过、失败、原因），同步至审核系统。</w:t>
      </w:r>
    </w:p>
    <w:p>
      <w:pPr>
        <w:keepNext w:val="0"/>
        <w:keepLines w:val="0"/>
        <w:widowControl/>
        <w:numPr>
          <w:ilvl w:val="0"/>
          <w:numId w:val="47"/>
        </w:numPr>
        <w:suppressLineNumbers w:val="0"/>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自动</w:t>
      </w:r>
      <w:r>
        <w:rPr>
          <w:rFonts w:hint="default" w:ascii="sans-serif" w:hAnsi="sans-serif" w:eastAsia="sans-serif" w:cs="sans-serif"/>
          <w:color w:val="000000"/>
        </w:rPr>
        <w:t>审核</w:t>
      </w:r>
      <w:r>
        <w:rPr>
          <w:rFonts w:hint="default" w:ascii="sans-serif" w:hAnsi="sans-serif" w:eastAsia="sans-serif" w:cs="sans-serif"/>
          <w:color w:val="000000"/>
        </w:rPr>
        <w:t>：</w:t>
      </w:r>
    </w:p>
    <w:p>
      <w:pPr>
        <w:keepNext w:val="0"/>
        <w:keepLines w:val="0"/>
        <w:widowControl/>
        <w:numPr>
          <w:ilvl w:val="1"/>
          <w:numId w:val="49"/>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系统初步检查资料完整性（如文件格式、字段是否为空）。</w:t>
      </w:r>
    </w:p>
    <w:p>
      <w:pPr>
        <w:keepNext w:val="0"/>
        <w:keepLines w:val="0"/>
        <w:widowControl/>
        <w:numPr>
          <w:ilvl w:val="1"/>
          <w:numId w:val="49"/>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验证 OCR 提取信息与用户校正信息的一致性。</w:t>
      </w:r>
    </w:p>
    <w:p>
      <w:pPr>
        <w:keepNext w:val="0"/>
        <w:keepLines w:val="0"/>
        <w:widowControl/>
        <w:numPr>
          <w:ilvl w:val="1"/>
          <w:numId w:val="49"/>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检查 KYC 验证结果，标记“自动通过”或“需人工审核”。</w:t>
      </w:r>
    </w:p>
    <w:p>
      <w:pPr>
        <w:keepNext w:val="0"/>
        <w:keepLines w:val="0"/>
        <w:widowControl/>
        <w:numPr>
          <w:ilvl w:val="0"/>
          <w:numId w:val="47"/>
        </w:numPr>
        <w:suppressLineNumbers w:val="0"/>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人工审核：</w:t>
      </w:r>
    </w:p>
    <w:p>
      <w:pPr>
        <w:keepNext w:val="0"/>
        <w:keepLines w:val="0"/>
        <w:widowControl/>
        <w:numPr>
          <w:ilvl w:val="1"/>
          <w:numId w:val="50"/>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对于未通过自动审核或标记为高风险的资料，分配至具有相应权限的管理员。</w:t>
      </w:r>
    </w:p>
    <w:p>
      <w:pPr>
        <w:keepNext w:val="0"/>
        <w:keepLines w:val="0"/>
        <w:widowControl/>
        <w:numPr>
          <w:ilvl w:val="1"/>
          <w:numId w:val="50"/>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管理员查看资料详情（证件照片、KYC 结果、补充信息），判断真实性和合规性。</w:t>
      </w:r>
    </w:p>
    <w:p>
      <w:pPr>
        <w:keepNext w:val="0"/>
        <w:keepLines w:val="0"/>
        <w:widowControl/>
        <w:numPr>
          <w:ilvl w:val="1"/>
          <w:numId w:val="50"/>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审核结果：通过、拒绝（附原因，如“证件模糊”）或要求用户重新提交。</w:t>
      </w:r>
    </w:p>
    <w:p>
      <w:pPr>
        <w:keepNext w:val="0"/>
        <w:keepLines w:val="0"/>
        <w:widowControl/>
        <w:numPr>
          <w:ilvl w:val="0"/>
          <w:numId w:val="47"/>
        </w:numPr>
        <w:suppressLineNumbers w:val="0"/>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结果</w:t>
      </w:r>
      <w:r>
        <w:rPr>
          <w:rFonts w:hint="default" w:ascii="sans-serif" w:hAnsi="sans-serif" w:eastAsia="sans-serif" w:cs="sans-serif"/>
          <w:color w:val="000000"/>
        </w:rPr>
        <w:t>通知</w:t>
      </w:r>
      <w:r>
        <w:rPr>
          <w:rFonts w:hint="default" w:ascii="sans-serif" w:hAnsi="sans-serif" w:eastAsia="sans-serif" w:cs="sans-serif"/>
          <w:color w:val="000000"/>
        </w:rPr>
        <w:t>：</w:t>
      </w:r>
    </w:p>
    <w:p>
      <w:pPr>
        <w:keepNext w:val="0"/>
        <w:keepLines w:val="0"/>
        <w:widowControl/>
        <w:numPr>
          <w:ilvl w:val="1"/>
          <w:numId w:val="51"/>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审核结果通过后台系统记录，并通知用户（邮件、站内消息）。</w:t>
      </w:r>
    </w:p>
    <w:p>
      <w:pPr>
        <w:keepNext w:val="0"/>
        <w:keepLines w:val="0"/>
        <w:widowControl/>
        <w:numPr>
          <w:ilvl w:val="1"/>
          <w:numId w:val="51"/>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通过审核的资料关联用户账户，解锁相关功能（如支付、实体卡寄送）。</w:t>
      </w:r>
    </w:p>
    <w:p>
      <w:pPr>
        <w:keepNext w:val="0"/>
        <w:keepLines w:val="0"/>
        <w:widowControl/>
        <w:numPr>
          <w:ilvl w:val="0"/>
          <w:numId w:val="47"/>
        </w:numPr>
        <w:suppressLineNumbers w:val="0"/>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状态管理：</w:t>
      </w:r>
    </w:p>
    <w:p>
      <w:pPr>
        <w:keepNext w:val="0"/>
        <w:keepLines w:val="0"/>
        <w:widowControl/>
        <w:numPr>
          <w:ilvl w:val="1"/>
          <w:numId w:val="52"/>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资料状态包括：待审核、审核中、通过、拒绝。</w:t>
      </w:r>
    </w:p>
    <w:p>
      <w:pPr>
        <w:keepNext w:val="0"/>
        <w:keepLines w:val="0"/>
        <w:widowControl/>
        <w:numPr>
          <w:ilvl w:val="1"/>
          <w:numId w:val="52"/>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用户可在前端查看审核状态，管理员可查看详细审核日志。</w:t>
      </w:r>
    </w:p>
    <w:p>
      <w:pPr>
        <w:keepNext w:val="0"/>
        <w:keepLines w:val="0"/>
        <w:widowControl/>
        <w:suppressLineNumbers w:val="0"/>
        <w:jc w:val="left"/>
        <w:outlineLvl w:val="3"/>
      </w:pPr>
      <w:r>
        <w:rPr>
          <w:rFonts w:hint="default" w:ascii="sans-serif" w:hAnsi="sans-serif" w:eastAsia="sans-serif" w:cs="sans-serif"/>
          <w:color w:val="000000"/>
          <w:kern w:val="0"/>
          <w:sz w:val="24"/>
          <w:szCs w:val="24"/>
          <w:lang w:eastAsia="zh-CN" w:bidi="ar"/>
        </w:rPr>
        <w:t xml:space="preserve">5.2.2 </w:t>
      </w:r>
      <w:r>
        <w:rPr>
          <w:rFonts w:hint="default" w:ascii="sans-serif" w:hAnsi="sans-serif" w:eastAsia="sans-serif" w:cs="sans-serif"/>
          <w:color w:val="000000"/>
          <w:kern w:val="0"/>
          <w:sz w:val="24"/>
          <w:szCs w:val="24"/>
          <w:lang w:val="en-US" w:eastAsia="zh-CN" w:bidi="ar"/>
        </w:rPr>
        <w:t>技术要求：</w:t>
      </w:r>
    </w:p>
    <w:p>
      <w:pPr>
        <w:keepNext w:val="0"/>
        <w:keepLines w:val="0"/>
        <w:widowControl/>
        <w:numPr>
          <w:ilvl w:val="0"/>
          <w:numId w:val="53"/>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资料存储：采用 AES-256 加密存储，符合 GDPR、CCPA 等数据保护法规。</w:t>
      </w:r>
    </w:p>
    <w:p>
      <w:pPr>
        <w:keepNext w:val="0"/>
        <w:keepLines w:val="0"/>
        <w:widowControl/>
        <w:numPr>
          <w:ilvl w:val="0"/>
          <w:numId w:val="53"/>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审核接口：集成第三方 KYC 服务 API，接收验证结果并同步至审核系统。</w:t>
      </w:r>
    </w:p>
    <w:p>
      <w:pPr>
        <w:keepNext w:val="0"/>
        <w:keepLines w:val="0"/>
        <w:widowControl/>
        <w:numPr>
          <w:ilvl w:val="0"/>
          <w:numId w:val="53"/>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状态管理：实时更新资料状态，支持批量查询和导出。</w:t>
      </w:r>
    </w:p>
    <w:p>
      <w:pPr>
        <w:keepNext w:val="0"/>
        <w:keepLines w:val="0"/>
        <w:widowControl/>
        <w:numPr>
          <w:ilvl w:val="0"/>
          <w:numId w:val="53"/>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日志记录：记录管理员操作日志（谁、时间、操作内容），确保可追溯。</w:t>
      </w:r>
    </w:p>
    <w:p>
      <w:pPr>
        <w:keepNext w:val="0"/>
        <w:keepLines w:val="0"/>
        <w:widowControl/>
        <w:numPr>
          <w:numId w:val="0"/>
        </w:numPr>
        <w:suppressLineNumbers w:val="0"/>
        <w:ind w:leftChars="0"/>
        <w:jc w:val="left"/>
        <w:outlineLvl w:val="2"/>
      </w:pPr>
      <w:bookmarkStart w:id="31" w:name="_Toc562451446"/>
      <w:r>
        <w:rPr>
          <w:rFonts w:hint="default" w:ascii="sans-serif" w:hAnsi="sans-serif" w:eastAsia="sans-serif" w:cs="sans-serif"/>
          <w:color w:val="000000"/>
          <w:kern w:val="0"/>
          <w:sz w:val="24"/>
          <w:szCs w:val="24"/>
          <w:lang w:eastAsia="zh-CN" w:bidi="ar"/>
        </w:rPr>
        <w:t xml:space="preserve">5.3 </w:t>
      </w:r>
      <w:r>
        <w:rPr>
          <w:rFonts w:hint="default" w:ascii="sans-serif" w:hAnsi="sans-serif" w:eastAsia="sans-serif" w:cs="sans-serif"/>
          <w:color w:val="000000"/>
          <w:kern w:val="0"/>
          <w:sz w:val="24"/>
          <w:szCs w:val="24"/>
          <w:lang w:val="en-US" w:eastAsia="zh-CN" w:bidi="ar"/>
        </w:rPr>
        <w:t>RBAC 权限控制</w:t>
      </w:r>
      <w:bookmarkEnd w:id="31"/>
    </w:p>
    <w:p>
      <w:pPr>
        <w:keepNext w:val="0"/>
        <w:keepLines w:val="0"/>
        <w:widowControl/>
        <w:numPr>
          <w:numId w:val="0"/>
        </w:numPr>
        <w:suppressLineNumbers w:val="0"/>
        <w:ind w:leftChars="0"/>
        <w:jc w:val="left"/>
        <w:outlineLvl w:val="3"/>
      </w:pPr>
      <w:r>
        <w:rPr>
          <w:rFonts w:hint="default" w:ascii="sans-serif" w:hAnsi="sans-serif" w:eastAsia="sans-serif" w:cs="sans-serif"/>
          <w:color w:val="000000"/>
          <w:kern w:val="0"/>
          <w:sz w:val="24"/>
          <w:szCs w:val="24"/>
          <w:lang w:eastAsia="zh-CN" w:bidi="ar"/>
        </w:rPr>
        <w:t xml:space="preserve">5.3.1 </w:t>
      </w:r>
      <w:r>
        <w:rPr>
          <w:rFonts w:hint="default" w:ascii="sans-serif" w:hAnsi="sans-serif" w:eastAsia="sans-serif" w:cs="sans-serif"/>
          <w:color w:val="000000"/>
          <w:kern w:val="0"/>
          <w:sz w:val="24"/>
          <w:szCs w:val="24"/>
          <w:lang w:val="en-US" w:eastAsia="zh-CN" w:bidi="ar"/>
        </w:rPr>
        <w:t>功能描述：</w:t>
      </w:r>
    </w:p>
    <w:p>
      <w:pPr>
        <w:keepNext w:val="0"/>
        <w:keepLines w:val="0"/>
        <w:widowControl/>
        <w:numPr>
          <w:numId w:val="0"/>
        </w:numPr>
        <w:suppressLineNumbers w:val="0"/>
        <w:spacing w:before="0" w:beforeAutospacing="0" w:after="0" w:afterAutospacing="1"/>
        <w:ind w:firstLine="420" w:firstLineChars="200"/>
        <w:rPr>
          <w:rFonts w:hint="default" w:ascii="sans-serif" w:hAnsi="sans-serif" w:eastAsia="sans-serif" w:cs="sans-serif"/>
          <w:color w:val="000000"/>
        </w:rPr>
      </w:pPr>
      <w:r>
        <w:rPr>
          <w:rFonts w:hint="default" w:ascii="sans-serif" w:hAnsi="sans-serif" w:eastAsia="sans-serif" w:cs="sans-serif"/>
          <w:color w:val="000000"/>
        </w:rPr>
        <w:t>基于角色的访问控制（RBAC）确保不同管理员根据职责访问和操作审核系统，防止未经授权的访问和数据泄露。</w:t>
      </w:r>
    </w:p>
    <w:p>
      <w:pPr>
        <w:keepNext w:val="0"/>
        <w:keepLines w:val="0"/>
        <w:widowControl/>
        <w:suppressLineNumbers w:val="0"/>
        <w:jc w:val="left"/>
        <w:outlineLvl w:val="3"/>
      </w:pPr>
      <w:r>
        <w:rPr>
          <w:rFonts w:hint="default" w:ascii="sans-serif" w:hAnsi="sans-serif" w:eastAsia="sans-serif" w:cs="sans-serif"/>
          <w:color w:val="000000"/>
          <w:kern w:val="0"/>
          <w:sz w:val="24"/>
          <w:szCs w:val="24"/>
          <w:lang w:eastAsia="zh-CN" w:bidi="ar"/>
        </w:rPr>
        <w:t xml:space="preserve">5.3.2 </w:t>
      </w:r>
      <w:r>
        <w:rPr>
          <w:rFonts w:hint="default" w:ascii="sans-serif" w:hAnsi="sans-serif" w:eastAsia="sans-serif" w:cs="sans-serif"/>
          <w:color w:val="000000"/>
          <w:kern w:val="0"/>
          <w:sz w:val="24"/>
          <w:szCs w:val="24"/>
          <w:lang w:val="en-US" w:eastAsia="zh-CN" w:bidi="ar"/>
        </w:rPr>
        <w:t>角色定义：</w:t>
      </w:r>
    </w:p>
    <w:p>
      <w:pPr>
        <w:keepNext w:val="0"/>
        <w:keepLines w:val="0"/>
        <w:widowControl/>
        <w:numPr>
          <w:ilvl w:val="0"/>
          <w:numId w:val="54"/>
        </w:numPr>
        <w:suppressLineNumbers w:val="0"/>
        <w:spacing w:before="0" w:beforeAutospacing="0" w:after="0" w:afterAutospacing="1"/>
        <w:ind w:left="425" w:leftChars="0" w:hanging="425" w:firstLineChars="0"/>
        <w:rPr>
          <w:rFonts w:hint="default" w:ascii="sans-serif" w:hAnsi="sans-serif" w:eastAsia="sans-serif" w:cs="sans-serif"/>
          <w:color w:val="000000"/>
        </w:rPr>
      </w:pPr>
      <w:r>
        <w:rPr>
          <w:rFonts w:hint="default" w:ascii="sans-serif" w:hAnsi="sans-serif" w:eastAsia="sans-serif" w:cs="sans-serif"/>
          <w:color w:val="000000"/>
        </w:rPr>
        <w:t>超级管理员：</w:t>
      </w:r>
    </w:p>
    <w:p>
      <w:pPr>
        <w:keepNext w:val="0"/>
        <w:keepLines w:val="0"/>
        <w:widowControl/>
        <w:numPr>
          <w:ilvl w:val="1"/>
          <w:numId w:val="55"/>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权限：查看所有资料、执行所有审核操作、分配审核任务、修改审核结果、管理其他管理员权限。</w:t>
      </w:r>
    </w:p>
    <w:p>
      <w:pPr>
        <w:keepNext w:val="0"/>
        <w:keepLines w:val="0"/>
        <w:widowControl/>
        <w:numPr>
          <w:ilvl w:val="1"/>
          <w:numId w:val="55"/>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适用场景：系统配置、异常处理、高风险资料审核。</w:t>
      </w:r>
    </w:p>
    <w:p>
      <w:pPr>
        <w:keepNext w:val="0"/>
        <w:keepLines w:val="0"/>
        <w:widowControl/>
        <w:numPr>
          <w:ilvl w:val="0"/>
          <w:numId w:val="54"/>
        </w:numPr>
        <w:suppressLineNumbers w:val="0"/>
        <w:spacing w:before="0" w:beforeAutospacing="0" w:after="0" w:afterAutospacing="1"/>
        <w:ind w:left="425" w:leftChars="0" w:hanging="425" w:firstLineChars="0"/>
        <w:rPr>
          <w:rFonts w:hint="default" w:ascii="sans-serif" w:hAnsi="sans-serif" w:eastAsia="sans-serif" w:cs="sans-serif"/>
          <w:color w:val="000000"/>
        </w:rPr>
      </w:pPr>
      <w:r>
        <w:rPr>
          <w:rFonts w:hint="default" w:ascii="sans-serif" w:hAnsi="sans-serif" w:eastAsia="sans-serif" w:cs="sans-serif"/>
          <w:color w:val="000000"/>
        </w:rPr>
        <w:t>审核</w:t>
      </w:r>
      <w:r>
        <w:rPr>
          <w:rFonts w:hint="default" w:ascii="sans-serif" w:hAnsi="sans-serif" w:eastAsia="sans-serif" w:cs="sans-serif"/>
          <w:color w:val="000000"/>
        </w:rPr>
        <w:t>管理员</w:t>
      </w:r>
      <w:r>
        <w:rPr>
          <w:rFonts w:hint="default" w:ascii="sans-serif" w:hAnsi="sans-serif" w:eastAsia="sans-serif" w:cs="sans-serif"/>
          <w:color w:val="000000"/>
        </w:rPr>
        <w:t>：</w:t>
      </w:r>
    </w:p>
    <w:p>
      <w:pPr>
        <w:keepNext w:val="0"/>
        <w:keepLines w:val="0"/>
        <w:widowControl/>
        <w:numPr>
          <w:ilvl w:val="1"/>
          <w:numId w:val="56"/>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权限：查看分配的资料、执行人工审核、更新审核状态（通过/拒绝）、记录审核备注。</w:t>
      </w:r>
    </w:p>
    <w:p>
      <w:pPr>
        <w:keepNext w:val="0"/>
        <w:keepLines w:val="0"/>
        <w:widowControl/>
        <w:numPr>
          <w:ilvl w:val="1"/>
          <w:numId w:val="56"/>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适用场景：日常资料审核。</w:t>
      </w:r>
    </w:p>
    <w:p>
      <w:pPr>
        <w:keepNext w:val="0"/>
        <w:keepLines w:val="0"/>
        <w:widowControl/>
        <w:numPr>
          <w:ilvl w:val="0"/>
          <w:numId w:val="54"/>
        </w:numPr>
        <w:suppressLineNumbers w:val="0"/>
        <w:spacing w:before="0" w:beforeAutospacing="0" w:after="0" w:afterAutospacing="1"/>
        <w:ind w:left="425" w:leftChars="0" w:hanging="425" w:firstLineChars="0"/>
        <w:rPr>
          <w:rFonts w:hint="default" w:ascii="sans-serif" w:hAnsi="sans-serif" w:eastAsia="sans-serif" w:cs="sans-serif"/>
          <w:color w:val="000000"/>
        </w:rPr>
      </w:pPr>
      <w:r>
        <w:rPr>
          <w:rFonts w:hint="default" w:ascii="sans-serif" w:hAnsi="sans-serif" w:eastAsia="sans-serif" w:cs="sans-serif"/>
          <w:color w:val="000000"/>
        </w:rPr>
        <w:t>只读</w:t>
      </w:r>
      <w:r>
        <w:rPr>
          <w:rFonts w:hint="default" w:ascii="sans-serif" w:hAnsi="sans-serif" w:eastAsia="sans-serif" w:cs="sans-serif"/>
          <w:color w:val="000000"/>
        </w:rPr>
        <w:t>管理员</w:t>
      </w:r>
      <w:r>
        <w:rPr>
          <w:rFonts w:hint="default" w:ascii="sans-serif" w:hAnsi="sans-serif" w:eastAsia="sans-serif" w:cs="sans-serif"/>
          <w:color w:val="000000"/>
        </w:rPr>
        <w:t>：</w:t>
      </w:r>
    </w:p>
    <w:p>
      <w:pPr>
        <w:keepNext w:val="0"/>
        <w:keepLines w:val="0"/>
        <w:widowControl/>
        <w:numPr>
          <w:ilvl w:val="1"/>
          <w:numId w:val="57"/>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权限：查看资料和审核状态，无法修改或执行审核。</w:t>
      </w:r>
    </w:p>
    <w:p>
      <w:pPr>
        <w:keepNext w:val="0"/>
        <w:keepLines w:val="0"/>
        <w:widowControl/>
        <w:numPr>
          <w:ilvl w:val="1"/>
          <w:numId w:val="57"/>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适用场景：数据分析、合规检查。</w:t>
      </w:r>
    </w:p>
    <w:p>
      <w:pPr>
        <w:keepNext w:val="0"/>
        <w:keepLines w:val="0"/>
        <w:widowControl/>
        <w:numPr>
          <w:ilvl w:val="0"/>
          <w:numId w:val="54"/>
        </w:numPr>
        <w:suppressLineNumbers w:val="0"/>
        <w:spacing w:before="0" w:beforeAutospacing="0" w:after="0" w:afterAutospacing="1"/>
        <w:ind w:left="425" w:leftChars="0" w:hanging="425" w:firstLineChars="0"/>
        <w:rPr>
          <w:rFonts w:hint="default" w:ascii="sans-serif" w:hAnsi="sans-serif" w:eastAsia="sans-serif" w:cs="sans-serif"/>
          <w:color w:val="000000"/>
        </w:rPr>
      </w:pPr>
      <w:r>
        <w:rPr>
          <w:rFonts w:hint="default" w:ascii="sans-serif" w:hAnsi="sans-serif" w:eastAsia="sans-serif" w:cs="sans-serif"/>
          <w:color w:val="000000"/>
        </w:rPr>
        <w:t>物流</w:t>
      </w:r>
      <w:r>
        <w:rPr>
          <w:rFonts w:hint="default" w:ascii="sans-serif" w:hAnsi="sans-serif" w:eastAsia="sans-serif" w:cs="sans-serif"/>
          <w:color w:val="000000"/>
        </w:rPr>
        <w:t>管理员</w:t>
      </w:r>
      <w:r>
        <w:rPr>
          <w:rFonts w:hint="default" w:ascii="sans-serif" w:hAnsi="sans-serif" w:eastAsia="sans-serif" w:cs="sans-serif"/>
          <w:color w:val="000000"/>
        </w:rPr>
        <w:t>：</w:t>
      </w:r>
    </w:p>
    <w:p>
      <w:pPr>
        <w:keepNext w:val="0"/>
        <w:keepLines w:val="0"/>
        <w:widowControl/>
        <w:numPr>
          <w:ilvl w:val="1"/>
          <w:numId w:val="58"/>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权限：查看通过审核的收货地址和电话号码，管理实体卡寄送任务。</w:t>
      </w:r>
    </w:p>
    <w:p>
      <w:pPr>
        <w:keepNext w:val="0"/>
        <w:keepLines w:val="0"/>
        <w:widowControl/>
        <w:numPr>
          <w:ilvl w:val="1"/>
          <w:numId w:val="58"/>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适用场景：寄送相关操作。</w:t>
      </w:r>
    </w:p>
    <w:p>
      <w:pPr>
        <w:keepNext w:val="0"/>
        <w:keepLines w:val="0"/>
        <w:widowControl/>
        <w:suppressLineNumbers w:val="0"/>
        <w:jc w:val="left"/>
        <w:outlineLvl w:val="3"/>
      </w:pPr>
      <w:r>
        <w:rPr>
          <w:rFonts w:hint="default" w:ascii="sans-serif" w:hAnsi="sans-serif" w:eastAsia="sans-serif" w:cs="sans-serif"/>
          <w:color w:val="000000"/>
          <w:kern w:val="0"/>
          <w:sz w:val="24"/>
          <w:szCs w:val="24"/>
          <w:lang w:eastAsia="zh-CN" w:bidi="ar"/>
        </w:rPr>
        <w:t xml:space="preserve">5.3.3 </w:t>
      </w:r>
      <w:r>
        <w:rPr>
          <w:rFonts w:hint="default" w:ascii="sans-serif" w:hAnsi="sans-serif" w:eastAsia="sans-serif" w:cs="sans-serif"/>
          <w:color w:val="000000"/>
          <w:kern w:val="0"/>
          <w:sz w:val="24"/>
          <w:szCs w:val="24"/>
          <w:lang w:val="en-US" w:eastAsia="zh-CN" w:bidi="ar"/>
        </w:rPr>
        <w:t>RBAC 实现：</w:t>
      </w:r>
    </w:p>
    <w:p>
      <w:pPr>
        <w:keepNext w:val="0"/>
        <w:keepLines w:val="0"/>
        <w:widowControl/>
        <w:numPr>
          <w:ilvl w:val="0"/>
          <w:numId w:val="59"/>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每个角色分配特定权限集合，存储于权限管理模块。</w:t>
      </w:r>
    </w:p>
    <w:p>
      <w:pPr>
        <w:keepNext w:val="0"/>
        <w:keepLines w:val="0"/>
        <w:widowControl/>
        <w:numPr>
          <w:ilvl w:val="0"/>
          <w:numId w:val="59"/>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管理员登录时，系统根据角色加载可操作功能和可见数据。</w:t>
      </w:r>
    </w:p>
    <w:p>
      <w:pPr>
        <w:keepNext w:val="0"/>
        <w:keepLines w:val="0"/>
        <w:widowControl/>
        <w:numPr>
          <w:ilvl w:val="0"/>
          <w:numId w:val="59"/>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敏感操作（如修改审核结果）需二次验证（如 TOTP 验证码）。</w:t>
      </w:r>
    </w:p>
    <w:p>
      <w:pPr>
        <w:keepNext w:val="0"/>
        <w:keepLines w:val="0"/>
        <w:widowControl/>
        <w:numPr>
          <w:ilvl w:val="0"/>
          <w:numId w:val="59"/>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权限变更由超级管理员管理，记录所有权限操作日志。</w:t>
      </w:r>
    </w:p>
    <w:p>
      <w:pPr>
        <w:keepNext w:val="0"/>
        <w:keepLines w:val="0"/>
        <w:widowControl/>
        <w:suppressLineNumbers w:val="0"/>
        <w:jc w:val="left"/>
        <w:outlineLvl w:val="3"/>
      </w:pPr>
      <w:r>
        <w:rPr>
          <w:rFonts w:hint="default" w:ascii="sans-serif" w:hAnsi="sans-serif" w:eastAsia="sans-serif" w:cs="sans-serif"/>
          <w:color w:val="000000"/>
          <w:kern w:val="0"/>
          <w:sz w:val="24"/>
          <w:szCs w:val="24"/>
          <w:lang w:eastAsia="zh-CN" w:bidi="ar"/>
        </w:rPr>
        <w:t xml:space="preserve">5.3.4 </w:t>
      </w:r>
      <w:r>
        <w:rPr>
          <w:rFonts w:hint="default" w:ascii="sans-serif" w:hAnsi="sans-serif" w:eastAsia="sans-serif" w:cs="sans-serif"/>
          <w:color w:val="000000"/>
          <w:kern w:val="0"/>
          <w:sz w:val="24"/>
          <w:szCs w:val="24"/>
          <w:lang w:val="en-US" w:eastAsia="zh-CN" w:bidi="ar"/>
        </w:rPr>
        <w:t>技术要求：</w:t>
      </w:r>
    </w:p>
    <w:p>
      <w:pPr>
        <w:keepNext w:val="0"/>
        <w:keepLines w:val="0"/>
        <w:widowControl/>
        <w:numPr>
          <w:ilvl w:val="0"/>
          <w:numId w:val="60"/>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权限管理：实现角色-权限映射表，支持动态分配和撤销权限。</w:t>
      </w:r>
    </w:p>
    <w:p>
      <w:pPr>
        <w:keepNext w:val="0"/>
        <w:keepLines w:val="0"/>
        <w:widowControl/>
        <w:numPr>
          <w:ilvl w:val="0"/>
          <w:numId w:val="60"/>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认证授权：集成身份验证系统（如 OAuth 2.0），确保管理员登录安全。</w:t>
      </w:r>
    </w:p>
    <w:p>
      <w:pPr>
        <w:keepNext w:val="0"/>
        <w:keepLines w:val="0"/>
        <w:widowControl/>
        <w:numPr>
          <w:ilvl w:val="0"/>
          <w:numId w:val="60"/>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访问控制：基于角色过滤数据和操作，防止越权访问。</w:t>
      </w:r>
    </w:p>
    <w:p>
      <w:pPr>
        <w:keepNext w:val="0"/>
        <w:keepLines w:val="0"/>
        <w:widowControl/>
        <w:numPr>
          <w:ilvl w:val="0"/>
          <w:numId w:val="60"/>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日志审计：记录所有审核和权限操作，存储至少 6 个月以支持合规检查。</w:t>
      </w:r>
    </w:p>
    <w:p>
      <w:pPr>
        <w:keepNext w:val="0"/>
        <w:keepLines w:val="0"/>
        <w:widowControl/>
        <w:suppressLineNumbers w:val="0"/>
        <w:jc w:val="left"/>
        <w:outlineLvl w:val="2"/>
      </w:pPr>
      <w:bookmarkStart w:id="32" w:name="_Toc2045922475"/>
      <w:r>
        <w:rPr>
          <w:rFonts w:hint="default" w:ascii="sans-serif" w:hAnsi="sans-serif" w:eastAsia="sans-serif" w:cs="sans-serif"/>
          <w:color w:val="000000"/>
          <w:kern w:val="0"/>
          <w:sz w:val="24"/>
          <w:szCs w:val="24"/>
          <w:lang w:eastAsia="zh-CN" w:bidi="ar"/>
        </w:rPr>
        <w:t xml:space="preserve">5.4 </w:t>
      </w:r>
      <w:r>
        <w:rPr>
          <w:rFonts w:hint="default" w:ascii="sans-serif" w:hAnsi="sans-serif" w:eastAsia="sans-serif" w:cs="sans-serif"/>
          <w:color w:val="000000"/>
          <w:kern w:val="0"/>
          <w:sz w:val="24"/>
          <w:szCs w:val="24"/>
          <w:lang w:val="en-US" w:eastAsia="zh-CN" w:bidi="ar"/>
        </w:rPr>
        <w:t>注意事项</w:t>
      </w:r>
      <w:bookmarkEnd w:id="32"/>
    </w:p>
    <w:p>
      <w:pPr>
        <w:keepNext w:val="0"/>
        <w:keepLines w:val="0"/>
        <w:widowControl/>
        <w:numPr>
          <w:ilvl w:val="0"/>
          <w:numId w:val="61"/>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数据安全：</w:t>
      </w:r>
    </w:p>
    <w:p>
      <w:pPr>
        <w:keepNext w:val="0"/>
        <w:keepLines w:val="0"/>
        <w:widowControl/>
        <w:numPr>
          <w:ilvl w:val="1"/>
          <w:numId w:val="62"/>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所有资料通过 HTTPS 加密传输，存储时使用 AES-256 加密。</w:t>
      </w:r>
    </w:p>
    <w:p>
      <w:pPr>
        <w:keepNext w:val="0"/>
        <w:keepLines w:val="0"/>
        <w:widowControl/>
        <w:numPr>
          <w:ilvl w:val="1"/>
          <w:numId w:val="62"/>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限制管理员访问范围，仅显示与角色相关的资料。</w:t>
      </w:r>
    </w:p>
    <w:p>
      <w:pPr>
        <w:keepNext w:val="0"/>
        <w:keepLines w:val="0"/>
        <w:widowControl/>
        <w:numPr>
          <w:ilvl w:val="1"/>
          <w:numId w:val="62"/>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定期清理过期或无用数据，符合数据保护法规。</w:t>
      </w:r>
    </w:p>
    <w:p>
      <w:pPr>
        <w:keepNext w:val="0"/>
        <w:keepLines w:val="0"/>
        <w:widowControl/>
        <w:numPr>
          <w:ilvl w:val="0"/>
          <w:numId w:val="61"/>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用户体验：</w:t>
      </w:r>
    </w:p>
    <w:p>
      <w:pPr>
        <w:keepNext w:val="0"/>
        <w:keepLines w:val="0"/>
        <w:widowControl/>
        <w:numPr>
          <w:ilvl w:val="1"/>
          <w:numId w:val="63"/>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审核结果及时通知用户，附带失败原因和补救指引。</w:t>
      </w:r>
    </w:p>
    <w:p>
      <w:pPr>
        <w:keepNext w:val="0"/>
        <w:keepLines w:val="0"/>
        <w:widowControl/>
        <w:numPr>
          <w:ilvl w:val="1"/>
          <w:numId w:val="63"/>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提供管理员界面，显示待审核任务、优先级和截止时间。</w:t>
      </w:r>
    </w:p>
    <w:p>
      <w:pPr>
        <w:keepNext w:val="0"/>
        <w:keepLines w:val="0"/>
        <w:widowControl/>
        <w:numPr>
          <w:ilvl w:val="0"/>
          <w:numId w:val="61"/>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异常处理：</w:t>
      </w:r>
    </w:p>
    <w:p>
      <w:pPr>
        <w:keepNext w:val="0"/>
        <w:keepLines w:val="0"/>
        <w:widowControl/>
        <w:numPr>
          <w:ilvl w:val="1"/>
          <w:numId w:val="64"/>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若第三方 KYC 服务返回异常，系统标记为“待人工审核”。</w:t>
      </w:r>
    </w:p>
    <w:p>
      <w:pPr>
        <w:keepNext w:val="0"/>
        <w:keepLines w:val="0"/>
        <w:widowControl/>
        <w:numPr>
          <w:ilvl w:val="1"/>
          <w:numId w:val="64"/>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若管理员审核超时，自动分配至其他管理员或提醒。</w:t>
      </w:r>
    </w:p>
    <w:p>
      <w:pPr>
        <w:keepNext w:val="0"/>
        <w:keepLines w:val="0"/>
        <w:widowControl/>
        <w:numPr>
          <w:ilvl w:val="1"/>
          <w:numId w:val="64"/>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限制频繁提交（如每日 3 次），防止系统滥用。</w:t>
      </w:r>
    </w:p>
    <w:p>
      <w:pPr>
        <w:keepNext w:val="0"/>
        <w:keepLines w:val="0"/>
        <w:widowControl/>
        <w:numPr>
          <w:ilvl w:val="0"/>
          <w:numId w:val="61"/>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可扩展性：</w:t>
      </w:r>
    </w:p>
    <w:p>
      <w:pPr>
        <w:keepNext w:val="0"/>
        <w:keepLines w:val="0"/>
        <w:widowControl/>
        <w:numPr>
          <w:ilvl w:val="1"/>
          <w:numId w:val="65"/>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支持新增角色和权限，适应未来业务需求。</w:t>
      </w:r>
    </w:p>
    <w:p>
      <w:pPr>
        <w:keepNext w:val="0"/>
        <w:keepLines w:val="0"/>
        <w:widowControl/>
        <w:numPr>
          <w:ilvl w:val="1"/>
          <w:numId w:val="65"/>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预留接口适配其他审核服务或流程（如自动审核算法升级）。</w:t>
      </w:r>
    </w:p>
    <w:p>
      <w:pPr>
        <w:keepNext w:val="0"/>
        <w:keepLines w:val="0"/>
        <w:widowControl/>
        <w:numPr>
          <w:ilvl w:val="1"/>
          <w:numId w:val="65"/>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支持多语言审核界面，适配国际化需求。</w:t>
      </w:r>
    </w:p>
    <w:p>
      <w:pPr>
        <w:keepNext w:val="0"/>
        <w:keepLines w:val="0"/>
        <w:widowControl/>
        <w:suppressLineNumbers w:val="0"/>
        <w:jc w:val="left"/>
        <w:outlineLvl w:val="2"/>
      </w:pPr>
      <w:bookmarkStart w:id="33" w:name="_Toc310881561"/>
      <w:r>
        <w:rPr>
          <w:rFonts w:hint="default" w:ascii="sans-serif" w:hAnsi="sans-serif" w:eastAsia="sans-serif" w:cs="sans-serif"/>
          <w:color w:val="000000"/>
          <w:kern w:val="0"/>
          <w:sz w:val="24"/>
          <w:szCs w:val="24"/>
          <w:lang w:eastAsia="zh-CN" w:bidi="ar"/>
        </w:rPr>
        <w:t xml:space="preserve">5.5 </w:t>
      </w:r>
      <w:r>
        <w:rPr>
          <w:rFonts w:hint="default" w:ascii="sans-serif" w:hAnsi="sans-serif" w:eastAsia="sans-serif" w:cs="sans-serif"/>
          <w:color w:val="000000"/>
          <w:kern w:val="0"/>
          <w:sz w:val="24"/>
          <w:szCs w:val="24"/>
          <w:lang w:val="en-US" w:eastAsia="zh-CN" w:bidi="ar"/>
        </w:rPr>
        <w:t>系统集成</w:t>
      </w:r>
      <w:bookmarkEnd w:id="33"/>
    </w:p>
    <w:p>
      <w:pPr>
        <w:keepNext w:val="0"/>
        <w:keepLines w:val="0"/>
        <w:widowControl/>
        <w:numPr>
          <w:ilvl w:val="0"/>
          <w:numId w:val="66"/>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第三方 KYC 服务：集成 Onfido、Jumio 或 Sumsub API，接收验证结果。</w:t>
      </w:r>
    </w:p>
    <w:p>
      <w:pPr>
        <w:keepNext w:val="0"/>
        <w:keepLines w:val="0"/>
        <w:widowControl/>
        <w:numPr>
          <w:ilvl w:val="0"/>
          <w:numId w:val="66"/>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数据库设计：</w:t>
      </w:r>
    </w:p>
    <w:p>
      <w:pPr>
        <w:keepNext w:val="0"/>
        <w:keepLines w:val="0"/>
        <w:widowControl/>
        <w:numPr>
          <w:ilvl w:val="1"/>
          <w:numId w:val="67"/>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存储用户资料（KYC 资料、补充信息）、审核状态、管理员操作日志。</w:t>
      </w:r>
    </w:p>
    <w:p>
      <w:pPr>
        <w:keepNext w:val="0"/>
        <w:keepLines w:val="0"/>
        <w:widowControl/>
        <w:numPr>
          <w:ilvl w:val="1"/>
          <w:numId w:val="67"/>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建立角色-权限表，记录 RBAC 配置。</w:t>
      </w:r>
    </w:p>
    <w:p>
      <w:pPr>
        <w:keepNext w:val="0"/>
        <w:keepLines w:val="0"/>
        <w:widowControl/>
        <w:numPr>
          <w:ilvl w:val="0"/>
          <w:numId w:val="66"/>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前端设计：</w:t>
      </w:r>
    </w:p>
    <w:p>
      <w:pPr>
        <w:keepNext w:val="0"/>
        <w:keepLines w:val="0"/>
        <w:widowControl/>
        <w:numPr>
          <w:ilvl w:val="1"/>
          <w:numId w:val="68"/>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提供管理员审核面板，显示资料详情、审核状态和操作按钮。</w:t>
      </w:r>
    </w:p>
    <w:p>
      <w:pPr>
        <w:keepNext w:val="0"/>
        <w:keepLines w:val="0"/>
        <w:widowControl/>
        <w:numPr>
          <w:ilvl w:val="1"/>
          <w:numId w:val="68"/>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支持批量审核和搜索功能（如按证件号码、状态）。</w:t>
      </w:r>
    </w:p>
    <w:p>
      <w:pPr>
        <w:keepNext w:val="0"/>
        <w:keepLines w:val="0"/>
        <w:widowControl/>
        <w:numPr>
          <w:ilvl w:val="0"/>
          <w:numId w:val="66"/>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后端设计：</w:t>
      </w:r>
    </w:p>
    <w:p>
      <w:pPr>
        <w:keepNext w:val="0"/>
        <w:keepLines w:val="0"/>
        <w:widowControl/>
        <w:numPr>
          <w:ilvl w:val="1"/>
          <w:numId w:val="69"/>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处理资料上传、KYC 结果同步和审核状态更新。</w:t>
      </w:r>
    </w:p>
    <w:p>
      <w:pPr>
        <w:keepNext w:val="0"/>
        <w:keepLines w:val="0"/>
        <w:widowControl/>
        <w:numPr>
          <w:ilvl w:val="1"/>
          <w:numId w:val="69"/>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实现 RBAC 逻辑，控制数据和操作权限。</w:t>
      </w:r>
    </w:p>
    <w:p>
      <w:pPr>
        <w:keepNext w:val="0"/>
        <w:keepLines w:val="0"/>
        <w:widowControl/>
        <w:numPr>
          <w:ilvl w:val="1"/>
          <w:numId w:val="69"/>
        </w:numPr>
        <w:suppressLineNumbers w:val="0"/>
        <w:tabs>
          <w:tab w:val="left" w:pos="1440"/>
        </w:tabs>
        <w:spacing w:before="105" w:beforeAutospacing="0" w:after="0" w:afterAutospacing="1"/>
        <w:ind w:left="1440" w:hanging="36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提供日志查询接口，支持合规审计。</w:t>
      </w:r>
    </w:p>
    <w:p>
      <w:pPr>
        <w:keepNext w:val="0"/>
        <w:keepLines w:val="0"/>
        <w:widowControl/>
        <w:numPr>
          <w:numId w:val="0"/>
        </w:numPr>
        <w:suppressLineNumbers w:val="0"/>
        <w:spacing w:before="105" w:beforeAutospacing="0" w:after="0" w:afterAutospacing="1"/>
        <w:jc w:val="both"/>
        <w:rPr>
          <w:rFonts w:hint="default" w:ascii="sans-serif" w:hAnsi="sans-serif" w:eastAsia="sans-serif" w:cs="sans-serif"/>
          <w:color w:val="000000"/>
          <w:kern w:val="0"/>
          <w:sz w:val="24"/>
          <w:szCs w:val="24"/>
          <w:lang w:eastAsia="zh-CN" w:bidi="ar"/>
        </w:rPr>
      </w:pPr>
    </w:p>
    <w:p>
      <w:pPr>
        <w:keepNext w:val="0"/>
        <w:keepLines w:val="0"/>
        <w:widowControl/>
        <w:numPr>
          <w:ilvl w:val="0"/>
          <w:numId w:val="1"/>
        </w:numPr>
        <w:suppressLineNumbers w:val="0"/>
        <w:ind w:left="0" w:leftChars="0" w:firstLine="0" w:firstLineChars="0"/>
        <w:jc w:val="left"/>
        <w:outlineLvl w:val="1"/>
        <w:rPr>
          <w:rFonts w:hint="default" w:ascii="sans-serif" w:hAnsi="sans-serif" w:eastAsia="sans-serif" w:cs="sans-serif"/>
          <w:color w:val="000000"/>
          <w:kern w:val="0"/>
          <w:sz w:val="24"/>
          <w:szCs w:val="24"/>
          <w:lang w:eastAsia="zh-CN" w:bidi="ar"/>
        </w:rPr>
      </w:pPr>
      <w:bookmarkStart w:id="34" w:name="_Toc158682576"/>
      <w:r>
        <w:rPr>
          <w:rFonts w:hint="default" w:ascii="sans-serif" w:hAnsi="sans-serif" w:eastAsia="sans-serif" w:cs="sans-serif"/>
          <w:color w:val="000000"/>
          <w:kern w:val="0"/>
          <w:sz w:val="24"/>
          <w:szCs w:val="24"/>
          <w:lang w:val="en-US" w:eastAsia="zh-CN" w:bidi="ar"/>
        </w:rPr>
        <w:t>营销报表系统</w:t>
      </w:r>
      <w:bookmarkEnd w:id="34"/>
    </w:p>
    <w:p>
      <w:pPr>
        <w:keepNext w:val="0"/>
        <w:keepLines w:val="0"/>
        <w:widowControl/>
        <w:suppressLineNumbers w:val="0"/>
        <w:ind w:firstLine="48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营销报表系统旨在为营销团队提供多维度的数据分析报表，以支持用户行为分析、市场策略优化和业务决策。报表覆盖支付方式和客户来源两个主要维度，并提供按周和按月的统计功能，为营销活动提供数据参考。</w:t>
      </w:r>
    </w:p>
    <w:p>
      <w:pPr>
        <w:keepNext w:val="0"/>
        <w:keepLines w:val="0"/>
        <w:widowControl/>
        <w:numPr>
          <w:ilvl w:val="1"/>
          <w:numId w:val="1"/>
        </w:numPr>
        <w:suppressLineNumbers w:val="0"/>
        <w:ind w:left="0" w:leftChars="0" w:firstLine="0" w:firstLineChars="0"/>
        <w:jc w:val="left"/>
        <w:outlineLvl w:val="2"/>
        <w:rPr>
          <w:rFonts w:hint="default" w:ascii="sans-serif" w:hAnsi="sans-serif" w:eastAsia="sans-serif" w:cs="sans-serif"/>
          <w:color w:val="000000"/>
          <w:kern w:val="0"/>
          <w:sz w:val="24"/>
          <w:szCs w:val="24"/>
          <w:lang w:val="en-US" w:eastAsia="zh-CN" w:bidi="ar"/>
        </w:rPr>
      </w:pPr>
      <w:bookmarkStart w:id="35" w:name="_Toc1950848905"/>
      <w:r>
        <w:rPr>
          <w:rFonts w:hint="default" w:ascii="sans-serif" w:hAnsi="sans-serif" w:eastAsia="sans-serif" w:cs="sans-serif"/>
          <w:color w:val="000000"/>
          <w:kern w:val="0"/>
          <w:sz w:val="24"/>
          <w:szCs w:val="24"/>
          <w:lang w:val="en-US" w:eastAsia="zh-CN" w:bidi="ar"/>
        </w:rPr>
        <w:t>报表功能</w:t>
      </w:r>
      <w:bookmarkEnd w:id="35"/>
    </w:p>
    <w:p>
      <w:pPr>
        <w:keepNext w:val="0"/>
        <w:keepLines w:val="0"/>
        <w:widowControl/>
        <w:numPr>
          <w:numId w:val="0"/>
        </w:numPr>
        <w:suppressLineNumbers w:val="0"/>
        <w:ind w:leftChars="0"/>
        <w:jc w:val="left"/>
        <w:outlineLvl w:val="9"/>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功能概述：</w:t>
      </w:r>
    </w:p>
    <w:p>
      <w:pPr>
        <w:keepNext w:val="0"/>
        <w:keepLines w:val="0"/>
        <w:widowControl/>
        <w:numPr>
          <w:ilvl w:val="0"/>
          <w:numId w:val="70"/>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生成基于支付方式和客户来源的统计报表，分析用户支付偏好和来源渠道的转化效果。</w:t>
      </w:r>
    </w:p>
    <w:p>
      <w:pPr>
        <w:keepNext w:val="0"/>
        <w:keepLines w:val="0"/>
        <w:widowControl/>
        <w:numPr>
          <w:ilvl w:val="0"/>
          <w:numId w:val="70"/>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支持按周和按月的时间维度，展示趋势和周期性变化。</w:t>
      </w:r>
    </w:p>
    <w:p>
      <w:pPr>
        <w:keepNext w:val="0"/>
        <w:keepLines w:val="0"/>
        <w:widowControl/>
        <w:numPr>
          <w:ilvl w:val="0"/>
          <w:numId w:val="70"/>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提供可视化图表（如柱状图、折线图）和数据导出功能，方便营销团队分析和汇报。</w:t>
      </w:r>
    </w:p>
    <w:p>
      <w:pPr>
        <w:keepNext w:val="0"/>
        <w:keepLines w:val="0"/>
        <w:widowControl/>
        <w:suppressLineNumbers w:val="0"/>
        <w:jc w:val="left"/>
        <w:outlineLvl w:val="2"/>
      </w:pPr>
      <w:bookmarkStart w:id="36" w:name="_Toc137223939"/>
      <w:r>
        <w:rPr>
          <w:rFonts w:hint="default" w:ascii="sans-serif" w:hAnsi="sans-serif" w:eastAsia="sans-serif" w:cs="sans-serif"/>
          <w:color w:val="000000"/>
          <w:kern w:val="0"/>
          <w:sz w:val="24"/>
          <w:szCs w:val="24"/>
          <w:lang w:eastAsia="zh-CN" w:bidi="ar"/>
        </w:rPr>
        <w:t xml:space="preserve">6.2 </w:t>
      </w:r>
      <w:r>
        <w:rPr>
          <w:rFonts w:hint="default" w:ascii="sans-serif" w:hAnsi="sans-serif" w:eastAsia="sans-serif" w:cs="sans-serif"/>
          <w:color w:val="000000"/>
          <w:kern w:val="0"/>
          <w:sz w:val="24"/>
          <w:szCs w:val="24"/>
          <w:lang w:val="en-US" w:eastAsia="zh-CN" w:bidi="ar"/>
        </w:rPr>
        <w:t>报表维度：</w:t>
      </w:r>
      <w:bookmarkEnd w:id="36"/>
    </w:p>
    <w:p>
      <w:pPr>
        <w:keepNext w:val="0"/>
        <w:keepLines w:val="0"/>
        <w:widowControl/>
        <w:numPr>
          <w:numId w:val="0"/>
        </w:numPr>
        <w:suppressLineNumbers w:val="0"/>
        <w:spacing w:before="0"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6.2.1 </w:t>
      </w:r>
      <w:r>
        <w:rPr>
          <w:rFonts w:hint="default" w:ascii="sans-serif" w:hAnsi="sans-serif" w:eastAsia="sans-serif" w:cs="sans-serif"/>
          <w:color w:val="000000"/>
        </w:rPr>
        <w:t>按支付方式：</w:t>
      </w:r>
    </w:p>
    <w:p>
      <w:pPr>
        <w:keepNext w:val="0"/>
        <w:keepLines w:val="0"/>
        <w:widowControl/>
        <w:numPr>
          <w:ilvl w:val="0"/>
          <w:numId w:val="70"/>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统计不同支付方式的使用情况，包括法币支付（Visa、Mastercard、WeChat Pay、Alipay）和加密货币支付（FC、ETH、USDC、USDT、BNB）。</w:t>
      </w:r>
    </w:p>
    <w:p>
      <w:pPr>
        <w:keepNext w:val="0"/>
        <w:keepLines w:val="0"/>
        <w:widowControl/>
        <w:numPr>
          <w:ilvl w:val="0"/>
          <w:numId w:val="70"/>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分析指标：支付笔数、支付金额、支付成功率、平均支付金额。</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6.2.2 </w:t>
      </w:r>
      <w:r>
        <w:rPr>
          <w:rFonts w:hint="default" w:ascii="sans-serif" w:hAnsi="sans-serif" w:eastAsia="sans-serif" w:cs="sans-serif"/>
          <w:color w:val="000000"/>
        </w:rPr>
        <w:t>按客户来源：</w:t>
      </w:r>
    </w:p>
    <w:p>
      <w:pPr>
        <w:keepNext w:val="0"/>
        <w:keepLines w:val="0"/>
        <w:widowControl/>
        <w:numPr>
          <w:ilvl w:val="0"/>
          <w:numId w:val="71"/>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统计用户来源渠道，如自然流量（直接访问）、广告（Google Ads、社交媒体）、推荐链接、合作伙伴引流。</w:t>
      </w:r>
    </w:p>
    <w:p>
      <w:pPr>
        <w:keepNext w:val="0"/>
        <w:keepLines w:val="0"/>
        <w:widowControl/>
        <w:numPr>
          <w:ilvl w:val="0"/>
          <w:numId w:val="71"/>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分析指标：注册用户数、活跃用户数、支付转化率（从注册到支付的比例）、来源渠道占比。</w:t>
      </w:r>
    </w:p>
    <w:p>
      <w:pPr>
        <w:keepNext w:val="0"/>
        <w:keepLines w:val="0"/>
        <w:widowControl/>
        <w:suppressLineNumbers w:val="0"/>
        <w:jc w:val="left"/>
        <w:outlineLvl w:val="3"/>
      </w:pPr>
      <w:r>
        <w:rPr>
          <w:rFonts w:hint="default" w:ascii="sans-serif" w:hAnsi="sans-serif" w:eastAsia="sans-serif" w:cs="sans-serif"/>
          <w:color w:val="000000"/>
          <w:kern w:val="0"/>
          <w:sz w:val="24"/>
          <w:szCs w:val="24"/>
          <w:lang w:eastAsia="zh-CN" w:bidi="ar"/>
        </w:rPr>
        <w:t xml:space="preserve">6.2.3 </w:t>
      </w:r>
      <w:r>
        <w:rPr>
          <w:rFonts w:hint="default" w:ascii="sans-serif" w:hAnsi="sans-serif" w:eastAsia="sans-serif" w:cs="sans-serif"/>
          <w:color w:val="000000"/>
          <w:kern w:val="0"/>
          <w:sz w:val="24"/>
          <w:szCs w:val="24"/>
          <w:lang w:val="en-US" w:eastAsia="zh-CN" w:bidi="ar"/>
        </w:rPr>
        <w:t>时间维度：</w:t>
      </w:r>
    </w:p>
    <w:p>
      <w:pPr>
        <w:keepNext w:val="0"/>
        <w:keepLines w:val="0"/>
        <w:widowControl/>
        <w:numPr>
          <w:ilvl w:val="0"/>
          <w:numId w:val="71"/>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按周：统计每周的支付和来源数据，适合短期活动效果评估。</w:t>
      </w:r>
    </w:p>
    <w:p>
      <w:pPr>
        <w:keepNext w:val="0"/>
        <w:keepLines w:val="0"/>
        <w:widowControl/>
        <w:numPr>
          <w:ilvl w:val="0"/>
          <w:numId w:val="71"/>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按月：统计每月的支付和来源数据，适合长期趋势分析和预算规划。</w:t>
      </w:r>
    </w:p>
    <w:p>
      <w:pPr>
        <w:keepNext w:val="0"/>
        <w:keepLines w:val="0"/>
        <w:widowControl/>
        <w:suppressLineNumbers w:val="0"/>
        <w:jc w:val="left"/>
        <w:outlineLvl w:val="2"/>
      </w:pPr>
      <w:bookmarkStart w:id="37" w:name="_Toc2072789542"/>
      <w:r>
        <w:rPr>
          <w:rFonts w:hint="default" w:ascii="sans-serif" w:hAnsi="sans-serif" w:eastAsia="sans-serif" w:cs="sans-serif"/>
          <w:color w:val="000000"/>
          <w:kern w:val="0"/>
          <w:sz w:val="24"/>
          <w:szCs w:val="24"/>
          <w:lang w:eastAsia="zh-CN" w:bidi="ar"/>
        </w:rPr>
        <w:t xml:space="preserve">6.3 </w:t>
      </w:r>
      <w:r>
        <w:rPr>
          <w:rFonts w:hint="default" w:ascii="sans-serif" w:hAnsi="sans-serif" w:eastAsia="sans-serif" w:cs="sans-serif"/>
          <w:color w:val="000000"/>
          <w:kern w:val="0"/>
          <w:sz w:val="24"/>
          <w:szCs w:val="24"/>
          <w:lang w:val="en-US" w:eastAsia="zh-CN" w:bidi="ar"/>
        </w:rPr>
        <w:t>报表生成流程</w:t>
      </w:r>
      <w:bookmarkEnd w:id="37"/>
    </w:p>
    <w:p>
      <w:pPr>
        <w:keepNext w:val="0"/>
        <w:keepLines w:val="0"/>
        <w:widowControl/>
        <w:numPr>
          <w:numId w:val="0"/>
        </w:numPr>
        <w:suppressLineNumbers w:val="0"/>
        <w:spacing w:before="0"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6.3.1 报表生成</w:t>
      </w:r>
    </w:p>
    <w:p>
      <w:pPr>
        <w:keepNext w:val="0"/>
        <w:keepLines w:val="0"/>
        <w:widowControl/>
        <w:numPr>
          <w:ilvl w:val="0"/>
          <w:numId w:val="72"/>
        </w:numPr>
        <w:suppressLineNumbers w:val="0"/>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数据收集：</w:t>
      </w:r>
    </w:p>
    <w:p>
      <w:pPr>
        <w:keepNext w:val="0"/>
        <w:keepLines w:val="0"/>
        <w:widowControl/>
        <w:numPr>
          <w:ilvl w:val="1"/>
          <w:numId w:val="73"/>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从数据库提取支付记录（支付方式、金额、时间、成功状态）。</w:t>
      </w:r>
    </w:p>
    <w:p>
      <w:pPr>
        <w:keepNext w:val="0"/>
        <w:keepLines w:val="0"/>
        <w:widowControl/>
        <w:numPr>
          <w:ilvl w:val="1"/>
          <w:numId w:val="73"/>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从用户注册数据提取客户来源信息（来源渠道、注册时间）。</w:t>
      </w:r>
    </w:p>
    <w:p>
      <w:pPr>
        <w:keepNext w:val="0"/>
        <w:keepLines w:val="0"/>
        <w:widowControl/>
        <w:numPr>
          <w:ilvl w:val="0"/>
          <w:numId w:val="72"/>
        </w:numPr>
        <w:suppressLineNumbers w:val="0"/>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数据</w:t>
      </w:r>
      <w:r>
        <w:rPr>
          <w:rFonts w:hint="default" w:ascii="sans-serif" w:hAnsi="sans-serif" w:eastAsia="sans-serif" w:cs="sans-serif"/>
          <w:color w:val="000000"/>
        </w:rPr>
        <w:t>处理：</w:t>
      </w:r>
    </w:p>
    <w:p>
      <w:pPr>
        <w:keepNext w:val="0"/>
        <w:keepLines w:val="0"/>
        <w:widowControl/>
        <w:numPr>
          <w:ilvl w:val="1"/>
          <w:numId w:val="74"/>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系统按支付方式和客户来源分组，计算统计指标（如笔数、金额、转化率）。</w:t>
      </w:r>
    </w:p>
    <w:p>
      <w:pPr>
        <w:keepNext w:val="0"/>
        <w:keepLines w:val="0"/>
        <w:widowControl/>
        <w:numPr>
          <w:ilvl w:val="1"/>
          <w:numId w:val="74"/>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按周（每周一至周日）和按月（自然月）聚合数据。</w:t>
      </w:r>
    </w:p>
    <w:p>
      <w:pPr>
        <w:keepNext w:val="0"/>
        <w:keepLines w:val="0"/>
        <w:widowControl/>
        <w:numPr>
          <w:ilvl w:val="0"/>
          <w:numId w:val="72"/>
        </w:numPr>
        <w:suppressLineNumbers w:val="0"/>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报表</w:t>
      </w:r>
      <w:r>
        <w:rPr>
          <w:rFonts w:hint="default" w:ascii="sans-serif" w:hAnsi="sans-serif" w:eastAsia="sans-serif" w:cs="sans-serif"/>
          <w:color w:val="000000"/>
        </w:rPr>
        <w:t>生成：</w:t>
      </w:r>
    </w:p>
    <w:p>
      <w:pPr>
        <w:keepNext w:val="0"/>
        <w:keepLines w:val="0"/>
        <w:widowControl/>
        <w:numPr>
          <w:ilvl w:val="1"/>
          <w:numId w:val="75"/>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生成结构化报表，包含表格和可视化图表（柱状图、折线图、饼图）。</w:t>
      </w:r>
    </w:p>
    <w:p>
      <w:pPr>
        <w:keepNext w:val="0"/>
        <w:keepLines w:val="0"/>
        <w:widowControl/>
        <w:numPr>
          <w:ilvl w:val="1"/>
          <w:numId w:val="75"/>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支持筛选条件（如时间范围、特定支付方式、特定来源）。</w:t>
      </w:r>
    </w:p>
    <w:p>
      <w:pPr>
        <w:keepNext w:val="0"/>
        <w:keepLines w:val="0"/>
        <w:widowControl/>
        <w:numPr>
          <w:ilvl w:val="0"/>
          <w:numId w:val="72"/>
        </w:numPr>
        <w:suppressLineNumbers w:val="0"/>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数据展示与导出：</w:t>
      </w:r>
    </w:p>
    <w:p>
      <w:pPr>
        <w:keepNext w:val="0"/>
        <w:keepLines w:val="0"/>
        <w:widowControl/>
        <w:numPr>
          <w:ilvl w:val="1"/>
          <w:numId w:val="76"/>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管理员通过后台仪表板查看实时或历史报表。</w:t>
      </w:r>
    </w:p>
    <w:p>
      <w:pPr>
        <w:keepNext w:val="0"/>
        <w:keepLines w:val="0"/>
        <w:widowControl/>
        <w:numPr>
          <w:ilvl w:val="1"/>
          <w:numId w:val="76"/>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支持导出为 CSV、Excel 或 PDF 格式，供营销团队分析或汇报。</w:t>
      </w:r>
    </w:p>
    <w:p>
      <w:pPr>
        <w:keepNext w:val="0"/>
        <w:keepLines w:val="0"/>
        <w:widowControl/>
        <w:suppressLineNumbers w:val="0"/>
        <w:jc w:val="left"/>
        <w:outlineLvl w:val="3"/>
      </w:pPr>
      <w:r>
        <w:rPr>
          <w:rFonts w:hint="default" w:ascii="sans-serif" w:hAnsi="sans-serif" w:eastAsia="sans-serif" w:cs="sans-serif"/>
          <w:color w:val="000000"/>
          <w:kern w:val="0"/>
          <w:sz w:val="24"/>
          <w:szCs w:val="24"/>
          <w:lang w:eastAsia="zh-CN" w:bidi="ar"/>
        </w:rPr>
        <w:t xml:space="preserve">6.3.2 </w:t>
      </w:r>
      <w:r>
        <w:rPr>
          <w:rFonts w:hint="default" w:ascii="sans-serif" w:hAnsi="sans-serif" w:eastAsia="sans-serif" w:cs="sans-serif"/>
          <w:color w:val="000000"/>
          <w:kern w:val="0"/>
          <w:sz w:val="24"/>
          <w:szCs w:val="24"/>
          <w:lang w:val="en-US" w:eastAsia="zh-CN" w:bidi="ar"/>
        </w:rPr>
        <w:t>技术要求：</w:t>
      </w:r>
    </w:p>
    <w:p>
      <w:pPr>
        <w:keepNext w:val="0"/>
        <w:keepLines w:val="0"/>
        <w:widowControl/>
        <w:numPr>
          <w:ilvl w:val="0"/>
          <w:numId w:val="77"/>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数据源：从数据库提取支付和用户数据，确保数据实时性和一致性。</w:t>
      </w:r>
    </w:p>
    <w:p>
      <w:pPr>
        <w:keepNext w:val="0"/>
        <w:keepLines w:val="0"/>
        <w:widowControl/>
        <w:numPr>
          <w:ilvl w:val="0"/>
          <w:numId w:val="77"/>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可视化：集成图表库（如 Chart.js、D3.js）生成柱状图、折线图、饼图。</w:t>
      </w:r>
    </w:p>
    <w:p>
      <w:pPr>
        <w:keepNext w:val="0"/>
        <w:keepLines w:val="0"/>
        <w:widowControl/>
        <w:numPr>
          <w:ilvl w:val="0"/>
          <w:numId w:val="77"/>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导出功能：支持多格式导出，兼容主流办公软件。</w:t>
      </w:r>
    </w:p>
    <w:p>
      <w:pPr>
        <w:keepNext w:val="0"/>
        <w:keepLines w:val="0"/>
        <w:widowControl/>
        <w:numPr>
          <w:ilvl w:val="0"/>
          <w:numId w:val="77"/>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性能优化：对于大数据量，采用分页加载或预聚合表提升查询效率。</w:t>
      </w:r>
    </w:p>
    <w:p>
      <w:pPr>
        <w:keepNext w:val="0"/>
        <w:keepLines w:val="0"/>
        <w:widowControl/>
        <w:suppressLineNumbers w:val="0"/>
        <w:jc w:val="left"/>
        <w:outlineLvl w:val="2"/>
      </w:pPr>
      <w:bookmarkStart w:id="38" w:name="_Toc894110760"/>
      <w:r>
        <w:rPr>
          <w:rFonts w:hint="default" w:ascii="sans-serif" w:hAnsi="sans-serif" w:eastAsia="sans-serif" w:cs="sans-serif"/>
          <w:color w:val="000000"/>
          <w:kern w:val="0"/>
          <w:sz w:val="24"/>
          <w:szCs w:val="24"/>
          <w:lang w:eastAsia="zh-CN" w:bidi="ar"/>
        </w:rPr>
        <w:t xml:space="preserve">6.4 </w:t>
      </w:r>
      <w:r>
        <w:rPr>
          <w:rFonts w:hint="default" w:ascii="sans-serif" w:hAnsi="sans-serif" w:eastAsia="sans-serif" w:cs="sans-serif"/>
          <w:color w:val="000000"/>
          <w:kern w:val="0"/>
          <w:sz w:val="24"/>
          <w:szCs w:val="24"/>
          <w:lang w:val="en-US" w:eastAsia="zh-CN" w:bidi="ar"/>
        </w:rPr>
        <w:t>报表示例</w:t>
      </w:r>
      <w:bookmarkEnd w:id="38"/>
    </w:p>
    <w:p>
      <w:pPr>
        <w:keepNext w:val="0"/>
        <w:keepLines w:val="0"/>
        <w:widowControl/>
        <w:numPr>
          <w:numId w:val="0"/>
        </w:numPr>
        <w:suppressLineNumbers w:val="0"/>
        <w:spacing w:before="0"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6.4.1 </w:t>
      </w:r>
      <w:r>
        <w:rPr>
          <w:rFonts w:hint="default" w:ascii="sans-serif" w:hAnsi="sans-serif" w:eastAsia="sans-serif" w:cs="sans-serif"/>
          <w:color w:val="000000"/>
        </w:rPr>
        <w:t>按支付方式报表：</w:t>
      </w:r>
    </w:p>
    <w:p>
      <w:pPr>
        <w:keepNext w:val="0"/>
        <w:keepLines w:val="0"/>
        <w:widowControl/>
        <w:numPr>
          <w:ilvl w:val="0"/>
          <w:numId w:val="78"/>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周统计：</w:t>
      </w:r>
    </w:p>
    <w:p>
      <w:pPr>
        <w:keepNext w:val="0"/>
        <w:keepLines w:val="0"/>
        <w:widowControl/>
        <w:numPr>
          <w:ilvl w:val="0"/>
          <w:numId w:val="79"/>
        </w:numPr>
        <w:suppressLineNumbers w:val="0"/>
        <w:tabs>
          <w:tab w:val="clear" w:pos="1260"/>
        </w:tabs>
        <w:spacing w:before="0"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示例：2025年9月第3周，Visa支付200笔，金额$5,000；ETH支付50笔，金额$2,000；支付成功率95%。</w:t>
      </w:r>
    </w:p>
    <w:p>
      <w:pPr>
        <w:keepNext w:val="0"/>
        <w:keepLines w:val="0"/>
        <w:widowControl/>
        <w:numPr>
          <w:ilvl w:val="0"/>
          <w:numId w:val="79"/>
        </w:numPr>
        <w:suppressLineNumbers w:val="0"/>
        <w:tabs>
          <w:tab w:val="clear" w:pos="1260"/>
        </w:tabs>
        <w:spacing w:before="105"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图表：柱状图展示各支付方式的笔数和金额，折线图展示成功率趋势。</w:t>
      </w:r>
    </w:p>
    <w:p>
      <w:pPr>
        <w:keepNext w:val="0"/>
        <w:keepLines w:val="0"/>
        <w:widowControl/>
        <w:numPr>
          <w:ilvl w:val="0"/>
          <w:numId w:val="78"/>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月</w:t>
      </w:r>
      <w:r>
        <w:rPr>
          <w:rFonts w:hint="default" w:ascii="sans-serif" w:hAnsi="sans-serif" w:eastAsia="sans-serif" w:cs="sans-serif"/>
          <w:color w:val="000000"/>
        </w:rPr>
        <w:t>统计</w:t>
      </w:r>
      <w:r>
        <w:rPr>
          <w:rFonts w:hint="default" w:ascii="sans-serif" w:hAnsi="sans-serif" w:eastAsia="sans-serif" w:cs="sans-serif"/>
          <w:color w:val="000000"/>
        </w:rPr>
        <w:t>：</w:t>
      </w:r>
    </w:p>
    <w:p>
      <w:pPr>
        <w:keepNext w:val="0"/>
        <w:keepLines w:val="0"/>
        <w:widowControl/>
        <w:numPr>
          <w:ilvl w:val="0"/>
          <w:numId w:val="80"/>
        </w:numPr>
        <w:suppressLineNumbers w:val="0"/>
        <w:spacing w:before="0"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示例：2025年9月，Alipay占比40%，USDT占比20%，总支付金额$50,000。</w:t>
      </w:r>
    </w:p>
    <w:p>
      <w:pPr>
        <w:keepNext w:val="0"/>
        <w:keepLines w:val="0"/>
        <w:widowControl/>
        <w:numPr>
          <w:ilvl w:val="0"/>
          <w:numId w:val="80"/>
        </w:numPr>
        <w:suppressLineNumbers w:val="0"/>
        <w:spacing w:before="105"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图表：饼图展示支付方式占比，折线图展示月度金额变化。</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6.4.2 </w:t>
      </w:r>
      <w:r>
        <w:rPr>
          <w:rFonts w:hint="default" w:ascii="sans-serif" w:hAnsi="sans-serif" w:eastAsia="sans-serif" w:cs="sans-serif"/>
          <w:color w:val="000000"/>
        </w:rPr>
        <w:t>按客户来源报表：</w:t>
      </w:r>
    </w:p>
    <w:p>
      <w:pPr>
        <w:keepNext w:val="0"/>
        <w:keepLines w:val="0"/>
        <w:widowControl/>
        <w:numPr>
          <w:ilvl w:val="0"/>
          <w:numId w:val="81"/>
        </w:numPr>
        <w:suppressLineNumbers w:val="0"/>
        <w:tabs>
          <w:tab w:val="clear" w:pos="0"/>
        </w:tabs>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周统计：</w:t>
      </w:r>
    </w:p>
    <w:p>
      <w:pPr>
        <w:keepNext w:val="0"/>
        <w:keepLines w:val="0"/>
        <w:widowControl/>
        <w:numPr>
          <w:ilvl w:val="0"/>
          <w:numId w:val="82"/>
        </w:numPr>
        <w:suppressLineNumbers w:val="0"/>
        <w:spacing w:before="0"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示例：2025年9月第3周，自然流量注册100人，广告引流50人，支付转化率分别为30%和45%。</w:t>
      </w:r>
    </w:p>
    <w:p>
      <w:pPr>
        <w:keepNext w:val="0"/>
        <w:keepLines w:val="0"/>
        <w:widowControl/>
        <w:numPr>
          <w:ilvl w:val="0"/>
          <w:numId w:val="82"/>
        </w:numPr>
        <w:suppressLineNumbers w:val="0"/>
        <w:spacing w:before="105"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图表：柱状图展示各来源注册数，折线图展示转化率趋势。</w:t>
      </w:r>
    </w:p>
    <w:p>
      <w:pPr>
        <w:keepNext w:val="0"/>
        <w:keepLines w:val="0"/>
        <w:widowControl/>
        <w:numPr>
          <w:ilvl w:val="0"/>
          <w:numId w:val="81"/>
        </w:numPr>
        <w:suppressLineNumbers w:val="0"/>
        <w:tabs>
          <w:tab w:val="clear" w:pos="0"/>
        </w:tabs>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月统计：</w:t>
      </w:r>
    </w:p>
    <w:p>
      <w:pPr>
        <w:keepNext w:val="0"/>
        <w:keepLines w:val="0"/>
        <w:widowControl/>
        <w:numPr>
          <w:ilvl w:val="0"/>
          <w:numId w:val="83"/>
        </w:numPr>
        <w:suppressLineNumbers w:val="0"/>
        <w:spacing w:before="0"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示例：2025年9月，推荐链接贡献25%注册用户，活跃用户数500人。</w:t>
      </w:r>
    </w:p>
    <w:p>
      <w:pPr>
        <w:keepNext w:val="0"/>
        <w:keepLines w:val="0"/>
        <w:widowControl/>
        <w:numPr>
          <w:ilvl w:val="0"/>
          <w:numId w:val="83"/>
        </w:numPr>
        <w:suppressLineNumbers w:val="0"/>
        <w:spacing w:before="105" w:beforeAutospacing="0" w:after="0" w:afterAutospacing="1"/>
        <w:ind w:left="126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图表：饼图展示来源占比，折线图展示月度活跃用户变化。</w:t>
      </w:r>
    </w:p>
    <w:p>
      <w:pPr>
        <w:keepNext w:val="0"/>
        <w:keepLines w:val="0"/>
        <w:widowControl/>
        <w:suppressLineNumbers w:val="0"/>
        <w:jc w:val="left"/>
        <w:outlineLvl w:val="2"/>
      </w:pPr>
      <w:bookmarkStart w:id="39" w:name="_Toc1376465261"/>
      <w:r>
        <w:rPr>
          <w:rFonts w:hint="default" w:ascii="sans-serif" w:hAnsi="sans-serif" w:eastAsia="sans-serif" w:cs="sans-serif"/>
          <w:color w:val="000000"/>
          <w:kern w:val="0"/>
          <w:sz w:val="24"/>
          <w:szCs w:val="24"/>
          <w:lang w:eastAsia="zh-CN" w:bidi="ar"/>
        </w:rPr>
        <w:t xml:space="preserve">6.5 </w:t>
      </w:r>
      <w:r>
        <w:rPr>
          <w:rFonts w:hint="default" w:ascii="sans-serif" w:hAnsi="sans-serif" w:eastAsia="sans-serif" w:cs="sans-serif"/>
          <w:color w:val="000000"/>
          <w:kern w:val="0"/>
          <w:sz w:val="24"/>
          <w:szCs w:val="24"/>
          <w:lang w:val="en-US" w:eastAsia="zh-CN" w:bidi="ar"/>
        </w:rPr>
        <w:t>注意事项</w:t>
      </w:r>
      <w:bookmarkEnd w:id="39"/>
    </w:p>
    <w:p>
      <w:pPr>
        <w:keepNext w:val="0"/>
        <w:keepLines w:val="0"/>
        <w:widowControl/>
        <w:numPr>
          <w:numId w:val="0"/>
        </w:numPr>
        <w:suppressLineNumbers w:val="0"/>
        <w:spacing w:before="0"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6.5.1 </w:t>
      </w:r>
      <w:r>
        <w:rPr>
          <w:rFonts w:hint="default" w:ascii="sans-serif" w:hAnsi="sans-serif" w:eastAsia="sans-serif" w:cs="sans-serif"/>
          <w:color w:val="000000"/>
        </w:rPr>
        <w:t>数据安全：</w:t>
      </w:r>
    </w:p>
    <w:p>
      <w:pPr>
        <w:keepNext w:val="0"/>
        <w:keepLines w:val="0"/>
        <w:widowControl/>
        <w:numPr>
          <w:ilvl w:val="1"/>
          <w:numId w:val="84"/>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报表数据仅对具有权限的管理员可见，采用 RBAC（角色-权限控制）限制访问。</w:t>
      </w:r>
    </w:p>
    <w:p>
      <w:pPr>
        <w:keepNext w:val="0"/>
        <w:keepLines w:val="0"/>
        <w:widowControl/>
        <w:numPr>
          <w:ilvl w:val="1"/>
          <w:numId w:val="84"/>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数据传输和存储使用 HTTPS 和 AES-256 加密，符合 GDPR、CCPA 等法规。</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6.5.2</w:t>
      </w:r>
      <w:r>
        <w:rPr>
          <w:rFonts w:hint="default" w:ascii="sans-serif" w:hAnsi="sans-serif" w:eastAsia="sans-serif" w:cs="sans-serif"/>
          <w:color w:val="000000"/>
        </w:rPr>
        <w:t>用户体验：</w:t>
      </w:r>
    </w:p>
    <w:p>
      <w:pPr>
        <w:keepNext w:val="0"/>
        <w:keepLines w:val="0"/>
        <w:widowControl/>
        <w:numPr>
          <w:ilvl w:val="1"/>
          <w:numId w:val="85"/>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提供直观的报表仪表板，支持筛选、排序和动态调整时间范围。</w:t>
      </w:r>
    </w:p>
    <w:p>
      <w:pPr>
        <w:keepNext w:val="0"/>
        <w:keepLines w:val="0"/>
        <w:widowControl/>
        <w:numPr>
          <w:ilvl w:val="1"/>
          <w:numId w:val="85"/>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图表支持交互功能（如悬停显示详情、缩放时间轴）。</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6.5.3 </w:t>
      </w:r>
      <w:r>
        <w:rPr>
          <w:rFonts w:hint="default" w:ascii="sans-serif" w:hAnsi="sans-serif" w:eastAsia="sans-serif" w:cs="sans-serif"/>
          <w:color w:val="000000"/>
        </w:rPr>
        <w:t>异常处理：</w:t>
      </w:r>
    </w:p>
    <w:p>
      <w:pPr>
        <w:keepNext w:val="0"/>
        <w:keepLines w:val="0"/>
        <w:widowControl/>
        <w:numPr>
          <w:ilvl w:val="1"/>
          <w:numId w:val="86"/>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若数据缺失（如支付记录不完整），系统标记异常并通知管理员。</w:t>
      </w:r>
    </w:p>
    <w:p>
      <w:pPr>
        <w:keepNext w:val="0"/>
        <w:keepLines w:val="0"/>
        <w:widowControl/>
        <w:numPr>
          <w:ilvl w:val="1"/>
          <w:numId w:val="86"/>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提供数据校验机制，确保统计结果准确（如支付金额与实际记录一致）。</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6.5.4 </w:t>
      </w:r>
      <w:r>
        <w:rPr>
          <w:rFonts w:hint="default" w:ascii="sans-serif" w:hAnsi="sans-serif" w:eastAsia="sans-serif" w:cs="sans-serif"/>
          <w:color w:val="000000"/>
        </w:rPr>
        <w:t>可扩展性：</w:t>
      </w:r>
    </w:p>
    <w:p>
      <w:pPr>
        <w:keepNext w:val="0"/>
        <w:keepLines w:val="0"/>
        <w:widowControl/>
        <w:numPr>
          <w:ilvl w:val="1"/>
          <w:numId w:val="87"/>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支持新增分析维度（如按地区、用户年龄段）。</w:t>
      </w:r>
    </w:p>
    <w:p>
      <w:pPr>
        <w:keepNext w:val="0"/>
        <w:keepLines w:val="0"/>
        <w:widowControl/>
        <w:numPr>
          <w:ilvl w:val="1"/>
          <w:numId w:val="87"/>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预留接口适配其他数据源或可视化工具。</w:t>
      </w:r>
    </w:p>
    <w:p>
      <w:pPr>
        <w:keepNext w:val="0"/>
        <w:keepLines w:val="0"/>
        <w:widowControl/>
        <w:numPr>
          <w:ilvl w:val="1"/>
          <w:numId w:val="87"/>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支持自定义报表模板，满足不同营销需求。</w:t>
      </w:r>
    </w:p>
    <w:p>
      <w:pPr>
        <w:keepNext w:val="0"/>
        <w:keepLines w:val="0"/>
        <w:widowControl/>
        <w:suppressLineNumbers w:val="0"/>
        <w:jc w:val="left"/>
        <w:outlineLvl w:val="2"/>
      </w:pPr>
      <w:bookmarkStart w:id="40" w:name="_Toc1557796143"/>
      <w:r>
        <w:rPr>
          <w:rFonts w:hint="default" w:ascii="sans-serif" w:hAnsi="sans-serif" w:eastAsia="sans-serif" w:cs="sans-serif"/>
          <w:color w:val="000000"/>
          <w:kern w:val="0"/>
          <w:sz w:val="24"/>
          <w:szCs w:val="24"/>
          <w:lang w:eastAsia="zh-CN" w:bidi="ar"/>
        </w:rPr>
        <w:t xml:space="preserve">6.6 </w:t>
      </w:r>
      <w:r>
        <w:rPr>
          <w:rFonts w:hint="default" w:ascii="sans-serif" w:hAnsi="sans-serif" w:eastAsia="sans-serif" w:cs="sans-serif"/>
          <w:color w:val="000000"/>
          <w:kern w:val="0"/>
          <w:sz w:val="24"/>
          <w:szCs w:val="24"/>
          <w:lang w:val="en-US" w:eastAsia="zh-CN" w:bidi="ar"/>
        </w:rPr>
        <w:t>系统集成</w:t>
      </w:r>
      <w:bookmarkEnd w:id="40"/>
    </w:p>
    <w:p>
      <w:pPr>
        <w:keepNext w:val="0"/>
        <w:keepLines w:val="0"/>
        <w:widowControl/>
        <w:numPr>
          <w:numId w:val="0"/>
        </w:numPr>
        <w:suppressLineNumbers w:val="0"/>
        <w:spacing w:before="0"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6.6.1 </w:t>
      </w:r>
      <w:r>
        <w:rPr>
          <w:rFonts w:hint="default" w:ascii="sans-serif" w:hAnsi="sans-serif" w:eastAsia="sans-serif" w:cs="sans-serif"/>
          <w:color w:val="000000"/>
        </w:rPr>
        <w:t>数据库设计：</w:t>
      </w:r>
    </w:p>
    <w:p>
      <w:pPr>
        <w:keepNext w:val="0"/>
        <w:keepLines w:val="0"/>
        <w:widowControl/>
        <w:numPr>
          <w:ilvl w:val="1"/>
          <w:numId w:val="88"/>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存储支付记录（支付方式、金额、时间、状态）、用户来源（渠道、注册时间）。</w:t>
      </w:r>
    </w:p>
    <w:p>
      <w:pPr>
        <w:keepNext w:val="0"/>
        <w:keepLines w:val="0"/>
        <w:widowControl/>
        <w:numPr>
          <w:ilvl w:val="1"/>
          <w:numId w:val="88"/>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建立预聚合表（如周/月统计表），优化查询性能。</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6.6.2 </w:t>
      </w:r>
      <w:r>
        <w:rPr>
          <w:rFonts w:hint="default" w:ascii="sans-serif" w:hAnsi="sans-serif" w:eastAsia="sans-serif" w:cs="sans-serif"/>
          <w:color w:val="000000"/>
        </w:rPr>
        <w:t>后端设计：</w:t>
      </w:r>
    </w:p>
    <w:p>
      <w:pPr>
        <w:keepNext w:val="0"/>
        <w:keepLines w:val="0"/>
        <w:widowControl/>
        <w:numPr>
          <w:ilvl w:val="1"/>
          <w:numId w:val="89"/>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实现数据聚合逻辑，处理按支付方式和客户来源的统计。</w:t>
      </w:r>
    </w:p>
    <w:p>
      <w:pPr>
        <w:keepNext w:val="0"/>
        <w:keepLines w:val="0"/>
        <w:widowControl/>
        <w:numPr>
          <w:ilvl w:val="1"/>
          <w:numId w:val="89"/>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提供 API 接口，支持报表查询和导出。</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6.6.3 </w:t>
      </w:r>
      <w:r>
        <w:rPr>
          <w:rFonts w:hint="default" w:ascii="sans-serif" w:hAnsi="sans-serif" w:eastAsia="sans-serif" w:cs="sans-serif"/>
          <w:color w:val="000000"/>
        </w:rPr>
        <w:t>前端设计：</w:t>
      </w:r>
    </w:p>
    <w:p>
      <w:pPr>
        <w:keepNext w:val="0"/>
        <w:keepLines w:val="0"/>
        <w:widowControl/>
        <w:numPr>
          <w:ilvl w:val="1"/>
          <w:numId w:val="90"/>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开发报表仪表板，集成图表库展示数据。</w:t>
      </w:r>
    </w:p>
    <w:p>
      <w:pPr>
        <w:keepNext w:val="0"/>
        <w:keepLines w:val="0"/>
        <w:widowControl/>
        <w:numPr>
          <w:ilvl w:val="1"/>
          <w:numId w:val="90"/>
        </w:numPr>
        <w:suppressLineNumbers w:val="0"/>
        <w:tabs>
          <w:tab w:val="left" w:pos="1440"/>
        </w:tabs>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支持筛选控件（时间范围、支付方式、来源）和导出按钮。</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6.6.4 </w:t>
      </w:r>
      <w:r>
        <w:rPr>
          <w:rFonts w:hint="default" w:ascii="sans-serif" w:hAnsi="sans-serif" w:eastAsia="sans-serif" w:cs="sans-serif"/>
          <w:color w:val="000000"/>
        </w:rPr>
        <w:t>权限管理：</w:t>
      </w:r>
    </w:p>
    <w:p>
      <w:pPr>
        <w:keepNext w:val="0"/>
        <w:keepLines w:val="0"/>
        <w:widowControl/>
        <w:numPr>
          <w:ilvl w:val="1"/>
          <w:numId w:val="91"/>
        </w:numPr>
        <w:suppressLineNumbers w:val="0"/>
        <w:tabs>
          <w:tab w:val="left" w:pos="1440"/>
        </w:tabs>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集成 RBAC 系统，限制报表访问（如仅营销团队可见）。</w:t>
      </w:r>
    </w:p>
    <w:p>
      <w:pPr>
        <w:keepNext w:val="0"/>
        <w:keepLines w:val="0"/>
        <w:widowControl/>
        <w:numPr>
          <w:ilvl w:val="1"/>
          <w:numId w:val="91"/>
        </w:numPr>
        <w:suppressLineNumbers w:val="0"/>
        <w:tabs>
          <w:tab w:val="left" w:pos="1440"/>
        </w:tabs>
        <w:spacing w:before="105" w:beforeAutospacing="0" w:after="0" w:afterAutospacing="1"/>
        <w:ind w:left="1440" w:hanging="36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记录报表查看和导出操作日志，支持审计。</w:t>
      </w:r>
    </w:p>
    <w:p>
      <w:pPr>
        <w:keepNext w:val="0"/>
        <w:keepLines w:val="0"/>
        <w:widowControl/>
        <w:numPr>
          <w:ilvl w:val="0"/>
          <w:numId w:val="1"/>
        </w:numPr>
        <w:suppressLineNumbers w:val="0"/>
        <w:jc w:val="left"/>
        <w:outlineLvl w:val="1"/>
        <w:rPr>
          <w:rFonts w:hint="default" w:ascii="sans-serif" w:hAnsi="sans-serif" w:eastAsia="sans-serif" w:cs="sans-serif"/>
          <w:color w:val="000000"/>
          <w:kern w:val="0"/>
          <w:sz w:val="24"/>
          <w:szCs w:val="24"/>
          <w:lang w:eastAsia="zh-CN" w:bidi="ar"/>
        </w:rPr>
      </w:pPr>
      <w:bookmarkStart w:id="41" w:name="_Toc64631862"/>
      <w:bookmarkStart w:id="42" w:name="_Toc1906634824"/>
      <w:r>
        <w:rPr>
          <w:rFonts w:hint="default" w:ascii="sans-serif" w:hAnsi="sans-serif" w:eastAsia="sans-serif" w:cs="sans-serif"/>
          <w:color w:val="000000"/>
          <w:kern w:val="0"/>
          <w:sz w:val="24"/>
          <w:szCs w:val="24"/>
          <w:lang w:eastAsia="zh-CN" w:bidi="ar"/>
        </w:rPr>
        <w:t>实体卡制作寄送</w:t>
      </w:r>
      <w:bookmarkEnd w:id="41"/>
      <w:bookmarkEnd w:id="42"/>
    </w:p>
    <w:p>
      <w:pPr>
        <w:keepNext w:val="0"/>
        <w:keepLines w:val="0"/>
        <w:widowControl/>
        <w:suppressLineNumbers w:val="0"/>
        <w:ind w:firstLine="480" w:firstLineChars="200"/>
        <w:jc w:val="left"/>
        <w:outlineLvl w:val="9"/>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实体卡制作与寄送系统负责为通过 KYC 认证并提交补充信息的用户制作个性化实体卡，并通过物流服务安全、准确地寄送至用户指定的收货地址。系统旨在确保卡片制作的高效性和寄送的可靠性，同时提供用户查询寄送状态的功能。</w:t>
      </w:r>
    </w:p>
    <w:p>
      <w:pPr>
        <w:keepNext w:val="0"/>
        <w:keepLines w:val="0"/>
        <w:widowControl/>
        <w:suppressLineNumbers w:val="0"/>
        <w:jc w:val="left"/>
        <w:outlineLvl w:val="2"/>
        <w:rPr>
          <w:rFonts w:ascii="sans-serif" w:hAnsi="sans-serif" w:eastAsia="sans-serif" w:cs="sans-serif"/>
          <w:color w:val="000000"/>
        </w:rPr>
      </w:pPr>
      <w:bookmarkStart w:id="43" w:name="_Toc60506434"/>
      <w:r>
        <w:rPr>
          <w:rFonts w:hint="default" w:ascii="sans-serif" w:hAnsi="sans-serif" w:eastAsia="sans-serif" w:cs="sans-serif"/>
          <w:color w:val="000000"/>
          <w:kern w:val="0"/>
          <w:sz w:val="24"/>
          <w:szCs w:val="24"/>
          <w:lang w:eastAsia="zh-CN" w:bidi="ar"/>
        </w:rPr>
        <w:t xml:space="preserve">7.1 </w:t>
      </w:r>
      <w:r>
        <w:rPr>
          <w:rFonts w:hint="default" w:ascii="sans-serif" w:hAnsi="sans-serif" w:eastAsia="sans-serif" w:cs="sans-serif"/>
          <w:color w:val="000000"/>
          <w:kern w:val="0"/>
          <w:sz w:val="24"/>
          <w:szCs w:val="24"/>
          <w:lang w:val="en-US" w:eastAsia="zh-CN" w:bidi="ar"/>
        </w:rPr>
        <w:t>实体卡制作流程描述：</w:t>
      </w:r>
      <w:bookmarkEnd w:id="43"/>
    </w:p>
    <w:p>
      <w:pPr>
        <w:keepNext w:val="0"/>
        <w:keepLines w:val="0"/>
        <w:widowControl/>
        <w:numPr>
          <w:numId w:val="0"/>
        </w:numPr>
        <w:suppressLineNumbers w:val="0"/>
        <w:spacing w:before="0"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7.1.1 </w:t>
      </w:r>
      <w:r>
        <w:rPr>
          <w:rFonts w:hint="default" w:ascii="sans-serif" w:hAnsi="sans-serif" w:eastAsia="sans-serif" w:cs="sans-serif"/>
          <w:color w:val="000000"/>
        </w:rPr>
        <w:t>用户信息确认：</w:t>
      </w:r>
    </w:p>
    <w:p>
      <w:pPr>
        <w:keepNext w:val="0"/>
        <w:keepLines w:val="0"/>
        <w:widowControl/>
        <w:numPr>
          <w:ilvl w:val="0"/>
          <w:numId w:val="92"/>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系统从数据库获取用户通过 KYC 认证的身份信息（姓名、证件号码）和手动填写的补充信息（收货地址、电话号码）。</w:t>
      </w:r>
    </w:p>
    <w:p>
      <w:pPr>
        <w:keepNext w:val="0"/>
        <w:keepLines w:val="0"/>
        <w:widowControl/>
        <w:numPr>
          <w:ilvl w:val="0"/>
          <w:numId w:val="92"/>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验证信息完整性，确保姓名、地址和电话号码有效且符合要求。</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7.1.2 </w:t>
      </w:r>
      <w:r>
        <w:rPr>
          <w:rFonts w:hint="default" w:ascii="sans-serif" w:hAnsi="sans-serif" w:eastAsia="sans-serif" w:cs="sans-serif"/>
          <w:color w:val="000000"/>
        </w:rPr>
        <w:t>卡片信息生成：</w:t>
      </w:r>
    </w:p>
    <w:p>
      <w:pPr>
        <w:keepNext w:val="0"/>
        <w:keepLines w:val="0"/>
        <w:widowControl/>
        <w:numPr>
          <w:ilvl w:val="0"/>
          <w:numId w:val="92"/>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根据用户身份信息生成个性化卡片数据（如卡号、姓名、有效期）。</w:t>
      </w:r>
    </w:p>
    <w:p>
      <w:pPr>
        <w:keepNext w:val="0"/>
        <w:keepLines w:val="0"/>
        <w:widowControl/>
        <w:numPr>
          <w:ilvl w:val="0"/>
          <w:numId w:val="92"/>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卡号采用唯一标识符，基于随机生成或递增规则，确保不重复。</w:t>
      </w:r>
    </w:p>
    <w:p>
      <w:pPr>
        <w:keepNext w:val="0"/>
        <w:keepLines w:val="0"/>
        <w:widowControl/>
        <w:numPr>
          <w:ilvl w:val="0"/>
          <w:numId w:val="92"/>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可选：支持卡面定制（如用户上传的头像或选择主题，视业务需求）。</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7.1.3 </w:t>
      </w:r>
      <w:r>
        <w:rPr>
          <w:rFonts w:hint="default" w:ascii="sans-serif" w:hAnsi="sans-serif" w:eastAsia="sans-serif" w:cs="sans-serif"/>
          <w:color w:val="000000"/>
        </w:rPr>
        <w:t>制作任务下发：</w:t>
      </w:r>
    </w:p>
    <w:p>
      <w:pPr>
        <w:keepNext w:val="0"/>
        <w:keepLines w:val="0"/>
        <w:widowControl/>
        <w:numPr>
          <w:ilvl w:val="0"/>
          <w:numId w:val="92"/>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系统将卡片数据（姓名、卡号等）加密传输至卡片制作服务商。</w:t>
      </w:r>
    </w:p>
    <w:p>
      <w:pPr>
        <w:keepNext w:val="0"/>
        <w:keepLines w:val="0"/>
        <w:widowControl/>
        <w:numPr>
          <w:ilvl w:val="0"/>
          <w:numId w:val="92"/>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制作服务商根据数据生产实体卡（材质、芯片、印刷等符合平台标准）。</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7.1.4 </w:t>
      </w:r>
      <w:r>
        <w:rPr>
          <w:rFonts w:hint="default" w:ascii="sans-serif" w:hAnsi="sans-serif" w:eastAsia="sans-serif" w:cs="sans-serif"/>
          <w:color w:val="000000"/>
        </w:rPr>
        <w:t>质量检查：</w:t>
      </w:r>
    </w:p>
    <w:p>
      <w:pPr>
        <w:keepNext w:val="0"/>
        <w:keepLines w:val="0"/>
        <w:widowControl/>
        <w:numPr>
          <w:ilvl w:val="0"/>
          <w:numId w:val="93"/>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制作完成后，服务商进行质量检查（确保卡面信息准确、无印刷缺陷）。</w:t>
      </w:r>
    </w:p>
    <w:p>
      <w:pPr>
        <w:keepNext w:val="0"/>
        <w:keepLines w:val="0"/>
        <w:widowControl/>
        <w:numPr>
          <w:ilvl w:val="0"/>
          <w:numId w:val="93"/>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系统记录制作完成状态，更新卡片状态为“待寄送”。</w:t>
      </w:r>
    </w:p>
    <w:p>
      <w:pPr>
        <w:keepNext w:val="0"/>
        <w:keepLines w:val="0"/>
        <w:widowControl/>
        <w:suppressLineNumbers w:val="0"/>
        <w:jc w:val="left"/>
        <w:outlineLvl w:val="3"/>
      </w:pPr>
      <w:r>
        <w:rPr>
          <w:rFonts w:hint="default" w:ascii="sans-serif" w:hAnsi="sans-serif" w:eastAsia="sans-serif" w:cs="sans-serif"/>
          <w:color w:val="000000"/>
          <w:kern w:val="0"/>
          <w:sz w:val="24"/>
          <w:szCs w:val="24"/>
          <w:lang w:eastAsia="zh-CN" w:bidi="ar"/>
        </w:rPr>
        <w:t xml:space="preserve">7.1.5 </w:t>
      </w:r>
      <w:r>
        <w:rPr>
          <w:rFonts w:hint="default" w:ascii="sans-serif" w:hAnsi="sans-serif" w:eastAsia="sans-serif" w:cs="sans-serif"/>
          <w:color w:val="000000"/>
          <w:kern w:val="0"/>
          <w:sz w:val="24"/>
          <w:szCs w:val="24"/>
          <w:lang w:val="en-US" w:eastAsia="zh-CN" w:bidi="ar"/>
        </w:rPr>
        <w:t>技术要求：</w:t>
      </w:r>
    </w:p>
    <w:p>
      <w:pPr>
        <w:keepNext w:val="0"/>
        <w:keepLines w:val="0"/>
        <w:widowControl/>
        <w:numPr>
          <w:ilvl w:val="0"/>
          <w:numId w:val="94"/>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数据传输：通过 HTTPS 加密传输卡片数据至制作服务商，防止泄露。</w:t>
      </w:r>
    </w:p>
    <w:p>
      <w:pPr>
        <w:keepNext w:val="0"/>
        <w:keepLines w:val="0"/>
        <w:widowControl/>
        <w:numPr>
          <w:ilvl w:val="0"/>
          <w:numId w:val="94"/>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卡号生成：采用安全算法（如 UUID 或哈希）生成唯一卡号，存储于数据库。</w:t>
      </w:r>
    </w:p>
    <w:p>
      <w:pPr>
        <w:keepNext w:val="0"/>
        <w:keepLines w:val="0"/>
        <w:widowControl/>
        <w:numPr>
          <w:ilvl w:val="0"/>
          <w:numId w:val="94"/>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服务商集成：对接卡片制作服务商 API，传输卡片数据并接收制作状态。</w:t>
      </w:r>
    </w:p>
    <w:p>
      <w:pPr>
        <w:keepNext w:val="0"/>
        <w:keepLines w:val="0"/>
        <w:widowControl/>
        <w:numPr>
          <w:ilvl w:val="0"/>
          <w:numId w:val="94"/>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数据库设计：存储卡片信息（卡号、用户ID、制作状态、制作时间）。</w:t>
      </w:r>
    </w:p>
    <w:p>
      <w:pPr>
        <w:keepNext w:val="0"/>
        <w:keepLines w:val="0"/>
        <w:widowControl/>
        <w:suppressLineNumbers w:val="0"/>
        <w:jc w:val="left"/>
        <w:outlineLvl w:val="2"/>
      </w:pPr>
      <w:bookmarkStart w:id="44" w:name="_Toc1171871207"/>
      <w:r>
        <w:rPr>
          <w:rFonts w:hint="default" w:ascii="sans-serif" w:hAnsi="sans-serif" w:eastAsia="sans-serif" w:cs="sans-serif"/>
          <w:color w:val="000000"/>
          <w:kern w:val="0"/>
          <w:sz w:val="24"/>
          <w:szCs w:val="24"/>
          <w:lang w:eastAsia="zh-CN" w:bidi="ar"/>
        </w:rPr>
        <w:t xml:space="preserve">7.2 </w:t>
      </w:r>
      <w:r>
        <w:rPr>
          <w:rFonts w:hint="default" w:ascii="sans-serif" w:hAnsi="sans-serif" w:eastAsia="sans-serif" w:cs="sans-serif"/>
          <w:color w:val="000000"/>
          <w:kern w:val="0"/>
          <w:sz w:val="24"/>
          <w:szCs w:val="24"/>
          <w:lang w:val="en-US" w:eastAsia="zh-CN" w:bidi="ar"/>
        </w:rPr>
        <w:t>实体卡寄送流程流程描述：</w:t>
      </w:r>
      <w:bookmarkEnd w:id="44"/>
    </w:p>
    <w:p>
      <w:pPr>
        <w:keepNext w:val="0"/>
        <w:keepLines w:val="0"/>
        <w:widowControl/>
        <w:numPr>
          <w:numId w:val="0"/>
        </w:numPr>
        <w:suppressLineNumbers w:val="0"/>
        <w:spacing w:before="0"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7.2.1 </w:t>
      </w:r>
      <w:r>
        <w:rPr>
          <w:rFonts w:hint="default" w:ascii="sans-serif" w:hAnsi="sans-serif" w:eastAsia="sans-serif" w:cs="sans-serif"/>
          <w:color w:val="000000"/>
        </w:rPr>
        <w:t>物流任务创建：</w:t>
      </w:r>
    </w:p>
    <w:p>
      <w:pPr>
        <w:keepNext w:val="0"/>
        <w:keepLines w:val="0"/>
        <w:widowControl/>
        <w:numPr>
          <w:ilvl w:val="0"/>
          <w:numId w:val="95"/>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系统将用户收货地址（国家/地区、城市、详细地址、邮编）和电话号码传输至物流服务商。</w:t>
      </w:r>
    </w:p>
    <w:p>
      <w:pPr>
        <w:keepNext w:val="0"/>
        <w:keepLines w:val="0"/>
        <w:widowControl/>
        <w:numPr>
          <w:ilvl w:val="0"/>
          <w:numId w:val="95"/>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生成物流订单，分配唯一物流单号。</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7.2.2 </w:t>
      </w:r>
      <w:r>
        <w:rPr>
          <w:rFonts w:hint="default" w:ascii="sans-serif" w:hAnsi="sans-serif" w:eastAsia="sans-serif" w:cs="sans-serif"/>
          <w:color w:val="000000"/>
        </w:rPr>
        <w:t>包裹打包：</w:t>
      </w:r>
    </w:p>
    <w:p>
      <w:pPr>
        <w:keepNext w:val="0"/>
        <w:keepLines w:val="0"/>
        <w:widowControl/>
        <w:numPr>
          <w:ilvl w:val="0"/>
          <w:numId w:val="95"/>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制作完成的实体卡由服务商打包，附带必要保护材料（如防损包装）。</w:t>
      </w:r>
    </w:p>
    <w:p>
      <w:pPr>
        <w:keepNext w:val="0"/>
        <w:keepLines w:val="0"/>
        <w:widowControl/>
        <w:numPr>
          <w:ilvl w:val="0"/>
          <w:numId w:val="95"/>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可选：包含用户通知函或品牌宣传材料（视业务需求）。</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7.2.3 </w:t>
      </w:r>
      <w:r>
        <w:rPr>
          <w:rFonts w:hint="default" w:ascii="sans-serif" w:hAnsi="sans-serif" w:eastAsia="sans-serif" w:cs="sans-serif"/>
          <w:color w:val="000000"/>
        </w:rPr>
        <w:t>物流寄送：</w:t>
      </w:r>
    </w:p>
    <w:p>
      <w:pPr>
        <w:keepNext w:val="0"/>
        <w:keepLines w:val="0"/>
        <w:widowControl/>
        <w:numPr>
          <w:ilvl w:val="0"/>
          <w:numId w:val="95"/>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物流服务商根据收货地址安排寄送，支持国际和国内物流。</w:t>
      </w:r>
    </w:p>
    <w:p>
      <w:pPr>
        <w:keepNext w:val="0"/>
        <w:keepLines w:val="0"/>
        <w:widowControl/>
        <w:numPr>
          <w:ilvl w:val="0"/>
          <w:numId w:val="95"/>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系统实时同步物流状态（如已揽收、运输中、已签收）。</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7.2.4 </w:t>
      </w:r>
      <w:r>
        <w:rPr>
          <w:rFonts w:hint="default" w:ascii="sans-serif" w:hAnsi="sans-serif" w:eastAsia="sans-serif" w:cs="sans-serif"/>
          <w:color w:val="000000"/>
        </w:rPr>
        <w:t>用户通知：</w:t>
      </w:r>
    </w:p>
    <w:p>
      <w:pPr>
        <w:keepNext w:val="0"/>
        <w:keepLines w:val="0"/>
        <w:widowControl/>
        <w:numPr>
          <w:ilvl w:val="0"/>
          <w:numId w:val="95"/>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寄送开始后，通过邮件或站内消息通知用户物流单号和预计送达时间。</w:t>
      </w:r>
    </w:p>
    <w:p>
      <w:pPr>
        <w:keepNext w:val="0"/>
        <w:keepLines w:val="0"/>
        <w:widowControl/>
        <w:numPr>
          <w:ilvl w:val="0"/>
          <w:numId w:val="95"/>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用户可通过账户页面或物流查询接口跟踪寄送状态。</w:t>
      </w:r>
    </w:p>
    <w:p>
      <w:pPr>
        <w:keepNext w:val="0"/>
        <w:keepLines w:val="0"/>
        <w:widowControl/>
        <w:suppressLineNumbers w:val="0"/>
        <w:jc w:val="left"/>
        <w:outlineLvl w:val="3"/>
      </w:pPr>
      <w:r>
        <w:rPr>
          <w:rFonts w:hint="default" w:ascii="sans-serif" w:hAnsi="sans-serif" w:eastAsia="sans-serif" w:cs="sans-serif"/>
          <w:color w:val="000000"/>
          <w:kern w:val="0"/>
          <w:sz w:val="24"/>
          <w:szCs w:val="24"/>
          <w:lang w:eastAsia="zh-CN" w:bidi="ar"/>
        </w:rPr>
        <w:t xml:space="preserve">7.2.5 </w:t>
      </w:r>
      <w:r>
        <w:rPr>
          <w:rFonts w:hint="default" w:ascii="sans-serif" w:hAnsi="sans-serif" w:eastAsia="sans-serif" w:cs="sans-serif"/>
          <w:color w:val="000000"/>
          <w:kern w:val="0"/>
          <w:sz w:val="24"/>
          <w:szCs w:val="24"/>
          <w:lang w:val="en-US" w:eastAsia="zh-CN" w:bidi="ar"/>
        </w:rPr>
        <w:t>技术要求：</w:t>
      </w:r>
    </w:p>
    <w:p>
      <w:pPr>
        <w:keepNext w:val="0"/>
        <w:keepLines w:val="0"/>
        <w:widowControl/>
        <w:numPr>
          <w:ilvl w:val="0"/>
          <w:numId w:val="96"/>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物流集成：对接主流物流服务商 API（如 DHL、FedEx、顺丰），支持地址验证、运单生成和状态查询。</w:t>
      </w:r>
    </w:p>
    <w:p>
      <w:pPr>
        <w:keepNext w:val="0"/>
        <w:keepLines w:val="0"/>
        <w:widowControl/>
        <w:numPr>
          <w:ilvl w:val="0"/>
          <w:numId w:val="96"/>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地址校验：集成地址验证服务（如 Google Maps API）确保收货地址准确。</w:t>
      </w:r>
    </w:p>
    <w:p>
      <w:pPr>
        <w:keepNext w:val="0"/>
        <w:keepLines w:val="0"/>
        <w:widowControl/>
        <w:numPr>
          <w:ilvl w:val="0"/>
          <w:numId w:val="96"/>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状态管理：实时更新寄送状态（待寄送、已寄送、运输中、已签收）。</w:t>
      </w:r>
    </w:p>
    <w:p>
      <w:pPr>
        <w:keepNext w:val="0"/>
        <w:keepLines w:val="0"/>
        <w:widowControl/>
        <w:numPr>
          <w:ilvl w:val="0"/>
          <w:numId w:val="96"/>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通知系统：集成邮件服务（如 AWS SES）或站内消息系统，发送寄送通知。</w:t>
      </w:r>
    </w:p>
    <w:p>
      <w:pPr>
        <w:keepNext w:val="0"/>
        <w:keepLines w:val="0"/>
        <w:widowControl/>
        <w:suppressLineNumbers w:val="0"/>
        <w:jc w:val="left"/>
        <w:outlineLvl w:val="2"/>
      </w:pPr>
      <w:bookmarkStart w:id="45" w:name="_Toc1066849412"/>
      <w:r>
        <w:rPr>
          <w:rFonts w:hint="default" w:ascii="sans-serif" w:hAnsi="sans-serif" w:eastAsia="sans-serif" w:cs="sans-serif"/>
          <w:color w:val="000000"/>
          <w:kern w:val="0"/>
          <w:sz w:val="24"/>
          <w:szCs w:val="24"/>
          <w:lang w:eastAsia="zh-CN" w:bidi="ar"/>
        </w:rPr>
        <w:t xml:space="preserve">7.3 </w:t>
      </w:r>
      <w:r>
        <w:rPr>
          <w:rFonts w:hint="default" w:ascii="sans-serif" w:hAnsi="sans-serif" w:eastAsia="sans-serif" w:cs="sans-serif"/>
          <w:color w:val="000000"/>
          <w:kern w:val="0"/>
          <w:sz w:val="24"/>
          <w:szCs w:val="24"/>
          <w:lang w:val="en-US" w:eastAsia="zh-CN" w:bidi="ar"/>
        </w:rPr>
        <w:t>用户查询功能</w:t>
      </w:r>
      <w:bookmarkEnd w:id="45"/>
    </w:p>
    <w:p>
      <w:pPr>
        <w:keepNext w:val="0"/>
        <w:keepLines w:val="0"/>
        <w:widowControl/>
        <w:numPr>
          <w:numId w:val="0"/>
        </w:numPr>
        <w:suppressLineNumbers w:val="0"/>
        <w:spacing w:before="0"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7.3.1 </w:t>
      </w:r>
      <w:r>
        <w:rPr>
          <w:rFonts w:hint="default" w:ascii="sans-serif" w:hAnsi="sans-serif" w:eastAsia="sans-serif" w:cs="sans-serif"/>
          <w:color w:val="000000"/>
        </w:rPr>
        <w:t>功能描述：</w:t>
      </w:r>
    </w:p>
    <w:p>
      <w:pPr>
        <w:keepNext w:val="0"/>
        <w:keepLines w:val="0"/>
        <w:widowControl/>
        <w:numPr>
          <w:ilvl w:val="0"/>
          <w:numId w:val="97"/>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用户可在账户页面查看实体卡制作和寄送状态。</w:t>
      </w:r>
    </w:p>
    <w:p>
      <w:pPr>
        <w:keepNext w:val="0"/>
        <w:keepLines w:val="0"/>
        <w:widowControl/>
        <w:numPr>
          <w:ilvl w:val="0"/>
          <w:numId w:val="97"/>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支持查询物流详情（如当前运输节点、预计送达时间）。</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7.3.2 </w:t>
      </w:r>
      <w:r>
        <w:rPr>
          <w:rFonts w:hint="default" w:ascii="sans-serif" w:hAnsi="sans-serif" w:eastAsia="sans-serif" w:cs="sans-serif"/>
          <w:color w:val="000000"/>
        </w:rPr>
        <w:t>查询流程：</w:t>
      </w:r>
    </w:p>
    <w:p>
      <w:pPr>
        <w:keepNext w:val="0"/>
        <w:keepLines w:val="0"/>
        <w:widowControl/>
        <w:numPr>
          <w:ilvl w:val="0"/>
          <w:numId w:val="98"/>
        </w:numPr>
        <w:suppressLineNumbers w:val="0"/>
        <w:spacing w:before="0"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用户登录平台，进入“我的卡片”或“寄送状态”页面。</w:t>
      </w:r>
    </w:p>
    <w:p>
      <w:pPr>
        <w:keepNext w:val="0"/>
        <w:keepLines w:val="0"/>
        <w:widowControl/>
        <w:numPr>
          <w:ilvl w:val="0"/>
          <w:numId w:val="98"/>
        </w:numPr>
        <w:suppressLineNumbers w:val="0"/>
        <w:spacing w:before="105"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系统显示卡片状态（制作中、待寄送、运输中、已签收）和物流单号。</w:t>
      </w:r>
    </w:p>
    <w:p>
      <w:pPr>
        <w:keepNext w:val="0"/>
        <w:keepLines w:val="0"/>
        <w:widowControl/>
        <w:numPr>
          <w:ilvl w:val="0"/>
          <w:numId w:val="98"/>
        </w:numPr>
        <w:suppressLineNumbers w:val="0"/>
        <w:spacing w:before="105" w:beforeAutospacing="0" w:after="0" w:afterAutospacing="1"/>
        <w:ind w:left="845" w:leftChars="0" w:hanging="425" w:firstLineChars="0"/>
        <w:rPr>
          <w:rFonts w:hint="default" w:ascii="sans-serif" w:hAnsi="sans-serif" w:eastAsia="sans-serif" w:cs="sans-serif"/>
          <w:color w:val="000000"/>
        </w:rPr>
      </w:pPr>
      <w:r>
        <w:rPr>
          <w:rFonts w:hint="default" w:ascii="sans-serif" w:hAnsi="sans-serif" w:eastAsia="sans-serif" w:cs="sans-serif"/>
          <w:color w:val="000000"/>
        </w:rPr>
        <w:t>用户可点击物流单号跳转至物流服务商网站或通过系统内接口查询实时状态。</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7.3.3 </w:t>
      </w:r>
      <w:r>
        <w:rPr>
          <w:rFonts w:hint="default" w:ascii="sans-serif" w:hAnsi="sans-serif" w:eastAsia="sans-serif" w:cs="sans-serif"/>
          <w:color w:val="000000"/>
        </w:rPr>
        <w:t>技术要求：</w:t>
      </w:r>
    </w:p>
    <w:p>
      <w:pPr>
        <w:keepNext w:val="0"/>
        <w:keepLines w:val="0"/>
        <w:widowControl/>
        <w:numPr>
          <w:ilvl w:val="0"/>
          <w:numId w:val="99"/>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开发用户端查询接口，调用物流 API 返回实时状态。</w:t>
      </w:r>
    </w:p>
    <w:p>
      <w:pPr>
        <w:keepNext w:val="0"/>
        <w:keepLines w:val="0"/>
        <w:widowControl/>
        <w:numPr>
          <w:ilvl w:val="0"/>
          <w:numId w:val="99"/>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提供直观的前端界面，展示卡片状态和物流轨迹。</w:t>
      </w:r>
    </w:p>
    <w:p>
      <w:pPr>
        <w:keepNext w:val="0"/>
        <w:keepLines w:val="0"/>
        <w:widowControl/>
        <w:numPr>
          <w:ilvl w:val="0"/>
          <w:numId w:val="99"/>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支持多语言显示，适配全球用户。</w:t>
      </w:r>
    </w:p>
    <w:p>
      <w:pPr>
        <w:keepNext w:val="0"/>
        <w:keepLines w:val="0"/>
        <w:widowControl/>
        <w:suppressLineNumbers w:val="0"/>
        <w:jc w:val="left"/>
        <w:outlineLvl w:val="2"/>
      </w:pPr>
      <w:bookmarkStart w:id="46" w:name="_Toc1197098681"/>
      <w:r>
        <w:rPr>
          <w:rFonts w:hint="default" w:ascii="sans-serif" w:hAnsi="sans-serif" w:eastAsia="sans-serif" w:cs="sans-serif"/>
          <w:color w:val="000000"/>
          <w:kern w:val="0"/>
          <w:sz w:val="24"/>
          <w:szCs w:val="24"/>
          <w:lang w:eastAsia="zh-CN" w:bidi="ar"/>
        </w:rPr>
        <w:t xml:space="preserve">7.4 </w:t>
      </w:r>
      <w:r>
        <w:rPr>
          <w:rFonts w:hint="default" w:ascii="sans-serif" w:hAnsi="sans-serif" w:eastAsia="sans-serif" w:cs="sans-serif"/>
          <w:color w:val="000000"/>
          <w:kern w:val="0"/>
          <w:sz w:val="24"/>
          <w:szCs w:val="24"/>
          <w:lang w:val="en-US" w:eastAsia="zh-CN" w:bidi="ar"/>
        </w:rPr>
        <w:t>注意事项</w:t>
      </w:r>
      <w:bookmarkEnd w:id="46"/>
    </w:p>
    <w:p>
      <w:pPr>
        <w:keepNext w:val="0"/>
        <w:keepLines w:val="0"/>
        <w:widowControl/>
        <w:numPr>
          <w:numId w:val="0"/>
        </w:numPr>
        <w:suppressLineNumbers w:val="0"/>
        <w:spacing w:before="0"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7.4.1 </w:t>
      </w:r>
      <w:r>
        <w:rPr>
          <w:rFonts w:hint="default" w:ascii="sans-serif" w:hAnsi="sans-serif" w:eastAsia="sans-serif" w:cs="sans-serif"/>
          <w:color w:val="000000"/>
        </w:rPr>
        <w:t>安全性：</w:t>
      </w:r>
    </w:p>
    <w:p>
      <w:pPr>
        <w:keepNext w:val="0"/>
        <w:keepLines w:val="0"/>
        <w:widowControl/>
        <w:numPr>
          <w:ilvl w:val="0"/>
          <w:numId w:val="99"/>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用户信息（姓名、地址、电话号码）通过 AES-256 加密存储和传输，符合 GDPR、CCPA 等数据保护法规。</w:t>
      </w:r>
    </w:p>
    <w:p>
      <w:pPr>
        <w:keepNext w:val="0"/>
        <w:keepLines w:val="0"/>
        <w:widowControl/>
        <w:numPr>
          <w:ilvl w:val="0"/>
          <w:numId w:val="99"/>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卡片数据仅传输至授权的制作和物流服务商，限制访问权限。</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7.4.2</w:t>
      </w:r>
      <w:r>
        <w:rPr>
          <w:rFonts w:hint="default" w:ascii="sans-serif" w:hAnsi="sans-serif" w:eastAsia="sans-serif" w:cs="sans-serif"/>
          <w:color w:val="000000"/>
        </w:rPr>
        <w:t>用户体验：</w:t>
      </w:r>
    </w:p>
    <w:p>
      <w:pPr>
        <w:keepNext w:val="0"/>
        <w:keepLines w:val="0"/>
        <w:widowControl/>
        <w:numPr>
          <w:ilvl w:val="0"/>
          <w:numId w:val="99"/>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提供清晰的制作和寄送进度展示（如时间轴或状态图标）。</w:t>
      </w:r>
    </w:p>
    <w:p>
      <w:pPr>
        <w:keepNext w:val="0"/>
        <w:keepLines w:val="0"/>
        <w:widowControl/>
        <w:numPr>
          <w:ilvl w:val="0"/>
          <w:numId w:val="99"/>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支持用户修改收货地址（在卡片制作前），需验证新地址有效性。</w:t>
      </w:r>
    </w:p>
    <w:p>
      <w:pPr>
        <w:keepNext w:val="0"/>
        <w:keepLines w:val="0"/>
        <w:widowControl/>
        <w:numPr>
          <w:ilvl w:val="0"/>
          <w:numId w:val="99"/>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寄送失败（如地址错误）时，通知用户并提供重新提交地址的入口。</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7.4.3 </w:t>
      </w:r>
      <w:r>
        <w:rPr>
          <w:rFonts w:hint="default" w:ascii="sans-serif" w:hAnsi="sans-serif" w:eastAsia="sans-serif" w:cs="sans-serif"/>
          <w:color w:val="000000"/>
        </w:rPr>
        <w:t>异常处理：</w:t>
      </w:r>
    </w:p>
    <w:p>
      <w:pPr>
        <w:keepNext w:val="0"/>
        <w:keepLines w:val="0"/>
        <w:widowControl/>
        <w:numPr>
          <w:ilvl w:val="0"/>
          <w:numId w:val="100"/>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若制作失败（如印刷错误），系统通知服务商重新制作，并更新用户状态。</w:t>
      </w:r>
    </w:p>
    <w:p>
      <w:pPr>
        <w:keepNext w:val="0"/>
        <w:keepLines w:val="0"/>
        <w:widowControl/>
        <w:numPr>
          <w:ilvl w:val="0"/>
          <w:numId w:val="100"/>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若寄送失败（如地址无效、无人签收），系统记录异常并联系用户确认。</w:t>
      </w:r>
    </w:p>
    <w:p>
      <w:pPr>
        <w:keepNext w:val="0"/>
        <w:keepLines w:val="0"/>
        <w:widowControl/>
        <w:numPr>
          <w:ilvl w:val="0"/>
          <w:numId w:val="100"/>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提供客服支持入口，处理制作或寄送问题（如工单系统）。</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7.4.4 </w:t>
      </w:r>
      <w:r>
        <w:rPr>
          <w:rFonts w:hint="default" w:ascii="sans-serif" w:hAnsi="sans-serif" w:eastAsia="sans-serif" w:cs="sans-serif"/>
          <w:color w:val="000000"/>
        </w:rPr>
        <w:t>可扩展性：</w:t>
      </w:r>
    </w:p>
    <w:p>
      <w:pPr>
        <w:keepNext w:val="0"/>
        <w:keepLines w:val="0"/>
        <w:widowControl/>
        <w:numPr>
          <w:ilvl w:val="0"/>
          <w:numId w:val="100"/>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支持新增卡片类型或定制选项（如不同材质、功能芯片）。</w:t>
      </w:r>
    </w:p>
    <w:p>
      <w:pPr>
        <w:keepNext w:val="0"/>
        <w:keepLines w:val="0"/>
        <w:widowControl/>
        <w:numPr>
          <w:ilvl w:val="0"/>
          <w:numId w:val="100"/>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预留接口适配其他制作或物流服务商。</w:t>
      </w:r>
    </w:p>
    <w:p>
      <w:pPr>
        <w:keepNext w:val="0"/>
        <w:keepLines w:val="0"/>
        <w:widowControl/>
        <w:numPr>
          <w:ilvl w:val="0"/>
          <w:numId w:val="100"/>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支持批量制作和寄送，优化大规模用户处理效率。</w:t>
      </w:r>
    </w:p>
    <w:p>
      <w:pPr>
        <w:keepNext w:val="0"/>
        <w:keepLines w:val="0"/>
        <w:widowControl/>
        <w:suppressLineNumbers w:val="0"/>
        <w:jc w:val="left"/>
        <w:outlineLvl w:val="2"/>
      </w:pPr>
      <w:bookmarkStart w:id="47" w:name="_Toc2010726471"/>
      <w:r>
        <w:rPr>
          <w:rFonts w:hint="default" w:ascii="sans-serif" w:hAnsi="sans-serif" w:eastAsia="sans-serif" w:cs="sans-serif"/>
          <w:color w:val="000000"/>
          <w:kern w:val="0"/>
          <w:sz w:val="24"/>
          <w:szCs w:val="24"/>
          <w:lang w:eastAsia="zh-CN" w:bidi="ar"/>
        </w:rPr>
        <w:t>7.5</w:t>
      </w:r>
      <w:r>
        <w:rPr>
          <w:rFonts w:hint="default" w:ascii="sans-serif" w:hAnsi="sans-serif" w:eastAsia="sans-serif" w:cs="sans-serif"/>
          <w:color w:val="000000"/>
          <w:kern w:val="0"/>
          <w:sz w:val="24"/>
          <w:szCs w:val="24"/>
          <w:lang w:val="en-US" w:eastAsia="zh-CN" w:bidi="ar"/>
        </w:rPr>
        <w:t>系统集成</w:t>
      </w:r>
      <w:bookmarkEnd w:id="47"/>
    </w:p>
    <w:p>
      <w:pPr>
        <w:keepNext w:val="0"/>
        <w:keepLines w:val="0"/>
        <w:widowControl/>
        <w:numPr>
          <w:numId w:val="0"/>
        </w:numPr>
        <w:suppressLineNumbers w:val="0"/>
        <w:spacing w:before="0"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7.5.1 </w:t>
      </w:r>
      <w:r>
        <w:rPr>
          <w:rFonts w:hint="default" w:ascii="sans-serif" w:hAnsi="sans-serif" w:eastAsia="sans-serif" w:cs="sans-serif"/>
          <w:color w:val="000000"/>
        </w:rPr>
        <w:t>卡片制作：</w:t>
      </w:r>
    </w:p>
    <w:p>
      <w:pPr>
        <w:keepNext w:val="0"/>
        <w:keepLines w:val="0"/>
        <w:widowControl/>
        <w:numPr>
          <w:ilvl w:val="0"/>
          <w:numId w:val="101"/>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集成卡片制作服务商 API，传输卡片数据（如姓名、卡号）并接收制作状态。</w:t>
      </w:r>
    </w:p>
    <w:p>
      <w:pPr>
        <w:keepNext w:val="0"/>
        <w:keepLines w:val="0"/>
        <w:widowControl/>
        <w:numPr>
          <w:ilvl w:val="0"/>
          <w:numId w:val="101"/>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支持批量数据传输，优化多用户卡片制作效率。</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7.5.2 </w:t>
      </w:r>
      <w:r>
        <w:rPr>
          <w:rFonts w:hint="default" w:ascii="sans-serif" w:hAnsi="sans-serif" w:eastAsia="sans-serif" w:cs="sans-serif"/>
          <w:color w:val="000000"/>
        </w:rPr>
        <w:t>物流服务：</w:t>
      </w:r>
    </w:p>
    <w:p>
      <w:pPr>
        <w:keepNext w:val="0"/>
        <w:keepLines w:val="0"/>
        <w:widowControl/>
        <w:numPr>
          <w:ilvl w:val="0"/>
          <w:numId w:val="101"/>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集成物流服务商 API（如 DHL、FedEx），实现地址验证、运单生成和状态跟踪。</w:t>
      </w:r>
    </w:p>
    <w:p>
      <w:pPr>
        <w:keepNext w:val="0"/>
        <w:keepLines w:val="0"/>
        <w:widowControl/>
        <w:numPr>
          <w:ilvl w:val="0"/>
          <w:numId w:val="101"/>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提供统一物流查询接口，兼容多家物流商。</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7.5.3 </w:t>
      </w:r>
      <w:r>
        <w:rPr>
          <w:rFonts w:hint="default" w:ascii="sans-serif" w:hAnsi="sans-serif" w:eastAsia="sans-serif" w:cs="sans-serif"/>
          <w:color w:val="000000"/>
        </w:rPr>
        <w:t>数据库设计：</w:t>
      </w:r>
    </w:p>
    <w:p>
      <w:pPr>
        <w:keepNext w:val="0"/>
        <w:keepLines w:val="0"/>
        <w:widowControl/>
        <w:numPr>
          <w:ilvl w:val="0"/>
          <w:numId w:val="101"/>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存储卡片信息（卡号、用户ID、制作状态）、物流信息（运单号、收货地址、寄送状态）。</w:t>
      </w:r>
    </w:p>
    <w:p>
      <w:pPr>
        <w:keepNext w:val="0"/>
        <w:keepLines w:val="0"/>
        <w:widowControl/>
        <w:numPr>
          <w:ilvl w:val="0"/>
          <w:numId w:val="101"/>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记录制作和寄送日志，支持审计和问题排查。</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7.5.4 </w:t>
      </w:r>
      <w:r>
        <w:rPr>
          <w:rFonts w:hint="default" w:ascii="sans-serif" w:hAnsi="sans-serif" w:eastAsia="sans-serif" w:cs="sans-serif"/>
          <w:color w:val="000000"/>
        </w:rPr>
        <w:t>前端设计：</w:t>
      </w:r>
    </w:p>
    <w:p>
      <w:pPr>
        <w:keepNext w:val="0"/>
        <w:keepLines w:val="0"/>
        <w:widowControl/>
        <w:numPr>
          <w:ilvl w:val="0"/>
          <w:numId w:val="101"/>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开发用户端“卡片状态”页面，展示制作和寄送进度。</w:t>
      </w:r>
    </w:p>
    <w:p>
      <w:pPr>
        <w:keepNext w:val="0"/>
        <w:keepLines w:val="0"/>
        <w:widowControl/>
        <w:numPr>
          <w:ilvl w:val="0"/>
          <w:numId w:val="101"/>
        </w:numPr>
        <w:suppressLineNumbers w:val="0"/>
        <w:spacing w:before="105"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提供管理员端管理面板，监控批量卡片制作和寄送状态。</w:t>
      </w:r>
    </w:p>
    <w:p>
      <w:pPr>
        <w:keepNext w:val="0"/>
        <w:keepLines w:val="0"/>
        <w:widowControl/>
        <w:numPr>
          <w:numId w:val="0"/>
        </w:numPr>
        <w:suppressLineNumbers w:val="0"/>
        <w:spacing w:before="105" w:beforeAutospacing="0" w:after="0" w:afterAutospacing="1"/>
        <w:outlineLvl w:val="3"/>
        <w:rPr>
          <w:rFonts w:hint="default" w:ascii="sans-serif" w:hAnsi="sans-serif" w:eastAsia="sans-serif" w:cs="sans-serif"/>
          <w:color w:val="000000"/>
        </w:rPr>
      </w:pPr>
      <w:r>
        <w:rPr>
          <w:rFonts w:hint="default" w:ascii="sans-serif" w:hAnsi="sans-serif" w:eastAsia="sans-serif" w:cs="sans-serif"/>
          <w:color w:val="000000"/>
        </w:rPr>
        <w:t xml:space="preserve">7.5.5 </w:t>
      </w:r>
      <w:r>
        <w:rPr>
          <w:rFonts w:hint="default" w:ascii="sans-serif" w:hAnsi="sans-serif" w:eastAsia="sans-serif" w:cs="sans-serif"/>
          <w:color w:val="000000"/>
        </w:rPr>
        <w:t>后端设计：</w:t>
      </w:r>
    </w:p>
    <w:p>
      <w:pPr>
        <w:keepNext w:val="0"/>
        <w:keepLines w:val="0"/>
        <w:widowControl/>
        <w:numPr>
          <w:ilvl w:val="0"/>
          <w:numId w:val="101"/>
        </w:numPr>
        <w:suppressLineNumbers w:val="0"/>
        <w:spacing w:before="0" w:beforeAutospacing="0" w:after="0" w:afterAutospacing="1"/>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处理卡片数据生成、制作任务下发和物流状态同步。</w:t>
      </w:r>
    </w:p>
    <w:p>
      <w:pPr>
        <w:keepNext w:val="0"/>
        <w:keepLines w:val="0"/>
        <w:widowControl/>
        <w:numPr>
          <w:ilvl w:val="0"/>
          <w:numId w:val="101"/>
        </w:numPr>
        <w:suppressLineNumbers w:val="0"/>
        <w:spacing w:before="105" w:beforeAutospacing="0" w:after="0" w:afterAutospacing="1"/>
        <w:ind w:left="840" w:leftChars="0" w:hanging="420" w:firstLineChars="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实现异常处理逻辑（如寄送失败重新分配）。</w:t>
      </w:r>
    </w:p>
    <w:p>
      <w:pPr>
        <w:keepNext w:val="0"/>
        <w:keepLines w:val="0"/>
        <w:widowControl/>
        <w:numPr>
          <w:ilvl w:val="0"/>
          <w:numId w:val="1"/>
        </w:numPr>
        <w:suppressLineNumbers w:val="0"/>
        <w:jc w:val="left"/>
        <w:outlineLvl w:val="1"/>
        <w:rPr>
          <w:rFonts w:hint="default" w:ascii="sans-serif" w:hAnsi="sans-serif" w:eastAsia="sans-serif" w:cs="sans-serif"/>
          <w:color w:val="000000"/>
          <w:kern w:val="0"/>
          <w:sz w:val="24"/>
          <w:szCs w:val="24"/>
          <w:lang w:eastAsia="zh-CN" w:bidi="ar"/>
        </w:rPr>
      </w:pPr>
      <w:bookmarkStart w:id="48" w:name="_Toc1477128905"/>
      <w:r>
        <w:rPr>
          <w:rFonts w:hint="default" w:ascii="sans-serif" w:hAnsi="sans-serif" w:eastAsia="sans-serif" w:cs="sans-serif"/>
          <w:color w:val="000000"/>
          <w:kern w:val="0"/>
          <w:sz w:val="24"/>
          <w:szCs w:val="24"/>
          <w:lang w:eastAsia="zh-CN" w:bidi="ar"/>
        </w:rPr>
        <w:t>FAQ和客服</w:t>
      </w:r>
      <w:bookmarkEnd w:id="48"/>
    </w:p>
    <w:p>
      <w:pPr>
        <w:keepNext w:val="0"/>
        <w:keepLines w:val="0"/>
        <w:widowControl/>
        <w:suppressLineNumbers w:val="0"/>
        <w:ind w:firstLine="480" w:firstLineChars="200"/>
        <w:jc w:val="left"/>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val="en-US" w:eastAsia="zh-CN" w:bidi="ar"/>
        </w:rPr>
        <w:t>为了提升用户体验并降低支持成本，本系统设计了完善的FAQ和客服体系，旨在快速解答用户疑问并提供高效的客户支持。FAQ模块提供自助式问题解答，AI客服和Telegram客服则分别通过自动化和人工支持满足不同场景下的用户需求。</w:t>
      </w:r>
    </w:p>
    <w:p>
      <w:pPr>
        <w:keepNext w:val="0"/>
        <w:keepLines w:val="0"/>
        <w:widowControl/>
        <w:numPr>
          <w:ilvl w:val="1"/>
          <w:numId w:val="1"/>
        </w:numPr>
        <w:suppressLineNumbers w:val="0"/>
        <w:ind w:left="0" w:leftChars="0" w:firstLine="0" w:firstLineChars="0"/>
        <w:jc w:val="left"/>
        <w:outlineLvl w:val="2"/>
        <w:rPr>
          <w:rFonts w:hint="default" w:ascii="sans-serif" w:hAnsi="sans-serif" w:eastAsia="sans-serif" w:cs="sans-serif"/>
          <w:color w:val="000000"/>
          <w:kern w:val="0"/>
          <w:sz w:val="24"/>
          <w:szCs w:val="24"/>
          <w:lang w:eastAsia="zh-CN" w:bidi="ar"/>
        </w:rPr>
      </w:pPr>
      <w:bookmarkStart w:id="49" w:name="_Toc1194547015"/>
      <w:r>
        <w:rPr>
          <w:rFonts w:hint="default" w:ascii="sans-serif" w:hAnsi="sans-serif" w:eastAsia="sans-serif" w:cs="sans-serif"/>
          <w:color w:val="000000"/>
          <w:kern w:val="0"/>
          <w:sz w:val="24"/>
          <w:szCs w:val="24"/>
          <w:lang w:eastAsia="zh-CN" w:bidi="ar"/>
        </w:rPr>
        <w:t>常见FAQ</w:t>
      </w:r>
      <w:bookmarkEnd w:id="49"/>
    </w:p>
    <w:p>
      <w:pPr>
        <w:keepNext w:val="0"/>
        <w:keepLines w:val="0"/>
        <w:widowControl/>
        <w:suppressLineNumbers w:val="0"/>
        <w:ind w:firstLine="480" w:firstLineChars="20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通过自助式FAQ模块，帮助用户快速找到常见问题的答案，减少对客服的直接依赖，提高问题解决效率。</w:t>
      </w:r>
    </w:p>
    <w:p>
      <w:pPr>
        <w:keepNext w:val="0"/>
        <w:keepLines w:val="0"/>
        <w:widowControl/>
        <w:suppressLineNumbers w:val="0"/>
        <w:jc w:val="left"/>
        <w:rPr>
          <w:rFonts w:ascii="sans-serif" w:hAnsi="sans-serif" w:eastAsia="sans-serif" w:cs="sans-serif"/>
          <w:b/>
          <w:bCs/>
          <w:color w:val="000000"/>
        </w:rPr>
      </w:pPr>
      <w:r>
        <w:rPr>
          <w:rFonts w:hint="default" w:ascii="sans-serif" w:hAnsi="sans-serif" w:eastAsia="sans-serif" w:cs="sans-serif"/>
          <w:b/>
          <w:bCs/>
          <w:color w:val="000000"/>
          <w:kern w:val="0"/>
          <w:sz w:val="24"/>
          <w:szCs w:val="24"/>
          <w:lang w:val="en-US" w:eastAsia="zh-CN" w:bidi="ar"/>
        </w:rPr>
        <w:t>功能设计：</w:t>
      </w:r>
    </w:p>
    <w:p>
      <w:pPr>
        <w:keepNext w:val="0"/>
        <w:keepLines w:val="0"/>
        <w:widowControl/>
        <w:numPr>
          <w:ilvl w:val="0"/>
          <w:numId w:val="102"/>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内容分类：FAQ内容按模块分类，例如账户管理、功能使用、支付问题、技术支持等，确保用户可以根据需求快速定位相关问题。</w:t>
      </w:r>
    </w:p>
    <w:p>
      <w:pPr>
        <w:keepNext w:val="0"/>
        <w:keepLines w:val="0"/>
        <w:widowControl/>
        <w:numPr>
          <w:ilvl w:val="0"/>
          <w:numId w:val="102"/>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搜索功能：支持关键词搜索，允许用户通过输入问题关键词快速查找相关FAQ条目。</w:t>
      </w:r>
    </w:p>
    <w:p>
      <w:pPr>
        <w:keepNext w:val="0"/>
        <w:keepLines w:val="0"/>
        <w:widowControl/>
        <w:numPr>
          <w:ilvl w:val="0"/>
          <w:numId w:val="102"/>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多语言支持：FAQ内容支持多语言切换，覆盖主要目标用户群体的语言（如中文、英文等），以满足全球化需求。</w:t>
      </w:r>
    </w:p>
    <w:p>
      <w:pPr>
        <w:keepNext w:val="0"/>
        <w:keepLines w:val="0"/>
        <w:widowControl/>
        <w:numPr>
          <w:ilvl w:val="0"/>
          <w:numId w:val="102"/>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动态更新：FAQ内容与用户反馈和客服记录联动，定期更新高频问题，确保内容的时效性和准确性。</w:t>
      </w:r>
    </w:p>
    <w:p>
      <w:pPr>
        <w:keepNext w:val="0"/>
        <w:keepLines w:val="0"/>
        <w:widowControl/>
        <w:numPr>
          <w:ilvl w:val="0"/>
          <w:numId w:val="102"/>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交互设计：FAQ页面采用树形结构或问答式布局，支持折叠/展开功能，优化用户浏览体验。</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常见问题示例：</w:t>
      </w:r>
    </w:p>
    <w:p>
      <w:pPr>
        <w:keepNext w:val="0"/>
        <w:keepLines w:val="0"/>
        <w:widowControl/>
        <w:numPr>
          <w:ilvl w:val="0"/>
          <w:numId w:val="103"/>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账户管理：如何注册/登录？如何重置密码？</w:t>
      </w:r>
    </w:p>
    <w:p>
      <w:pPr>
        <w:keepNext w:val="0"/>
        <w:keepLines w:val="0"/>
        <w:widowControl/>
        <w:numPr>
          <w:ilvl w:val="0"/>
          <w:numId w:val="103"/>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功能使用：</w:t>
      </w:r>
      <w:r>
        <w:rPr>
          <w:rFonts w:hint="default" w:ascii="sans-serif" w:hAnsi="sans-serif" w:eastAsia="sans-serif" w:cs="sans-serif"/>
          <w:color w:val="000000"/>
        </w:rPr>
        <w:t>如何铸造FCDID</w:t>
      </w:r>
      <w:r>
        <w:rPr>
          <w:rFonts w:hint="default" w:ascii="sans-serif" w:hAnsi="sans-serif" w:eastAsia="sans-serif" w:cs="sans-serif"/>
          <w:color w:val="000000"/>
        </w:rPr>
        <w:t>？</w:t>
      </w:r>
    </w:p>
    <w:p>
      <w:pPr>
        <w:keepNext w:val="0"/>
        <w:keepLines w:val="0"/>
        <w:widowControl/>
        <w:numPr>
          <w:ilvl w:val="0"/>
          <w:numId w:val="103"/>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支付问题：支持哪些支付方式？如何处理支付失败？</w:t>
      </w:r>
    </w:p>
    <w:p>
      <w:pPr>
        <w:keepNext w:val="0"/>
        <w:keepLines w:val="0"/>
        <w:widowControl/>
        <w:numPr>
          <w:ilvl w:val="0"/>
          <w:numId w:val="103"/>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技术支持：如何解决登录失败？</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实现方式：</w:t>
      </w:r>
    </w:p>
    <w:p>
      <w:pPr>
        <w:keepNext w:val="0"/>
        <w:keepLines w:val="0"/>
        <w:widowControl/>
        <w:numPr>
          <w:ilvl w:val="0"/>
          <w:numId w:val="104"/>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FAQ内容存储于后端数据库，通过CMS（</w:t>
      </w:r>
      <w:r>
        <w:rPr>
          <w:rFonts w:hint="default" w:ascii="sans-serif" w:hAnsi="sans-serif" w:eastAsia="sans-serif" w:cs="sans-serif"/>
          <w:color w:val="000000"/>
        </w:rPr>
        <w:t>集成在后端管理系统中</w:t>
      </w:r>
      <w:r>
        <w:rPr>
          <w:rFonts w:hint="default" w:ascii="sans-serif" w:hAnsi="sans-serif" w:eastAsia="sans-serif" w:cs="sans-serif"/>
          <w:color w:val="000000"/>
        </w:rPr>
        <w:t>）进行维护和更新。</w:t>
      </w:r>
    </w:p>
    <w:p>
      <w:pPr>
        <w:keepNext w:val="0"/>
        <w:keepLines w:val="0"/>
        <w:widowControl/>
        <w:numPr>
          <w:ilvl w:val="0"/>
          <w:numId w:val="104"/>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前端采用响应式设计，支持PC和移动端访问。</w:t>
      </w:r>
    </w:p>
    <w:p>
      <w:pPr>
        <w:keepNext w:val="0"/>
        <w:keepLines w:val="0"/>
        <w:widowControl/>
        <w:numPr>
          <w:ilvl w:val="0"/>
          <w:numId w:val="104"/>
        </w:numPr>
        <w:suppressLineNumbers w:val="0"/>
        <w:spacing w:before="105" w:beforeAutospacing="0" w:after="0" w:afterAutospacing="1"/>
        <w:ind w:left="720" w:hanging="36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数据分析模块跟踪FAQ使用情况，识别高频问题，优化内容优先级。</w:t>
      </w:r>
    </w:p>
    <w:p>
      <w:pPr>
        <w:keepNext w:val="0"/>
        <w:keepLines w:val="0"/>
        <w:widowControl/>
        <w:numPr>
          <w:ilvl w:val="1"/>
          <w:numId w:val="1"/>
        </w:numPr>
        <w:suppressLineNumbers w:val="0"/>
        <w:ind w:left="0" w:leftChars="0" w:firstLine="0" w:firstLineChars="0"/>
        <w:jc w:val="left"/>
        <w:outlineLvl w:val="2"/>
        <w:rPr>
          <w:rFonts w:hint="default" w:ascii="sans-serif" w:hAnsi="sans-serif" w:eastAsia="sans-serif" w:cs="sans-serif"/>
          <w:color w:val="000000"/>
          <w:kern w:val="0"/>
          <w:sz w:val="24"/>
          <w:szCs w:val="24"/>
          <w:lang w:eastAsia="zh-CN" w:bidi="ar"/>
        </w:rPr>
      </w:pPr>
      <w:bookmarkStart w:id="50" w:name="_Toc2074548949"/>
      <w:r>
        <w:rPr>
          <w:rFonts w:hint="default" w:ascii="sans-serif" w:hAnsi="sans-serif" w:eastAsia="sans-serif" w:cs="sans-serif"/>
          <w:color w:val="000000"/>
          <w:kern w:val="0"/>
          <w:sz w:val="24"/>
          <w:szCs w:val="24"/>
          <w:lang w:eastAsia="zh-CN" w:bidi="ar"/>
        </w:rPr>
        <w:t>AI客服</w:t>
      </w:r>
      <w:bookmarkEnd w:id="50"/>
    </w:p>
    <w:p>
      <w:pPr>
        <w:keepNext w:val="0"/>
        <w:keepLines w:val="0"/>
        <w:widowControl/>
        <w:suppressLineNumbers w:val="0"/>
        <w:ind w:firstLine="480" w:firstLineChars="20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通过AI驱动的智能客服系统，提供7x24小时的自动化支持，快速响应用户咨询，降低人工客服压力。</w:t>
      </w:r>
    </w:p>
    <w:p>
      <w:pPr>
        <w:keepNext w:val="0"/>
        <w:keepLines w:val="0"/>
        <w:widowControl/>
        <w:suppressLineNumbers w:val="0"/>
        <w:jc w:val="left"/>
        <w:rPr>
          <w:rFonts w:ascii="sans-serif" w:hAnsi="sans-serif" w:eastAsia="sans-serif" w:cs="sans-serif"/>
          <w:b/>
          <w:bCs/>
          <w:color w:val="000000"/>
        </w:rPr>
      </w:pPr>
      <w:r>
        <w:rPr>
          <w:rFonts w:hint="default" w:ascii="sans-serif" w:hAnsi="sans-serif" w:eastAsia="sans-serif" w:cs="sans-serif"/>
          <w:b/>
          <w:bCs/>
          <w:color w:val="000000"/>
          <w:kern w:val="0"/>
          <w:sz w:val="24"/>
          <w:szCs w:val="24"/>
          <w:lang w:val="en-US" w:eastAsia="zh-CN" w:bidi="ar"/>
        </w:rPr>
        <w:t>功能设计：</w:t>
      </w:r>
    </w:p>
    <w:p>
      <w:pPr>
        <w:keepNext w:val="0"/>
        <w:keepLines w:val="0"/>
        <w:widowControl/>
        <w:numPr>
          <w:ilvl w:val="0"/>
          <w:numId w:val="105"/>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自然语言处理（NLP）：AI客服基于先进的NLP技术，能够理解用户输入的自然语言问题，并提供准确的解答或引导。</w:t>
      </w:r>
    </w:p>
    <w:p>
      <w:pPr>
        <w:keepNext w:val="0"/>
        <w:keepLines w:val="0"/>
        <w:widowControl/>
        <w:numPr>
          <w:ilvl w:val="0"/>
          <w:numId w:val="105"/>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多渠道接入：支持通过网页、移动应用和第三方平台（如Telegram）接入AI客服。</w:t>
      </w:r>
    </w:p>
    <w:p>
      <w:pPr>
        <w:keepNext w:val="0"/>
        <w:keepLines w:val="0"/>
        <w:widowControl/>
        <w:numPr>
          <w:ilvl w:val="0"/>
          <w:numId w:val="105"/>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问题识别与分类：AI客服能自动识别用户问题类型（如技术问题、账户问题），并匹配FAQ知识库或触发预设回答流程。</w:t>
      </w:r>
    </w:p>
    <w:p>
      <w:pPr>
        <w:keepNext w:val="0"/>
        <w:keepLines w:val="0"/>
        <w:widowControl/>
        <w:numPr>
          <w:ilvl w:val="0"/>
          <w:numId w:val="105"/>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智能转接：当AI无法解决复杂问题时，自动将用户请求转接至人工客服（Telegram客服），并附带对话上下文，提升转接效率。</w:t>
      </w:r>
    </w:p>
    <w:p>
      <w:pPr>
        <w:keepNext w:val="0"/>
        <w:keepLines w:val="0"/>
        <w:widowControl/>
        <w:numPr>
          <w:ilvl w:val="0"/>
          <w:numId w:val="105"/>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个性化体验：AI客服根据用户历史记录和偏好，提供个性化建议或解决方案。</w:t>
      </w:r>
    </w:p>
    <w:p>
      <w:pPr>
        <w:keepNext w:val="0"/>
        <w:keepLines w:val="0"/>
        <w:widowControl/>
        <w:numPr>
          <w:ilvl w:val="0"/>
          <w:numId w:val="105"/>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多语言支持：支持多语言交互，适应不同地区用户的需求。</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技术实现：</w:t>
      </w:r>
    </w:p>
    <w:p>
      <w:pPr>
        <w:keepNext w:val="0"/>
        <w:keepLines w:val="0"/>
        <w:widowControl/>
        <w:numPr>
          <w:ilvl w:val="0"/>
          <w:numId w:val="106"/>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采用基于大语言模型（如Grok或其他开源模型）的对话系统，结合知识库进行训练。</w:t>
      </w:r>
    </w:p>
    <w:p>
      <w:pPr>
        <w:keepNext w:val="0"/>
        <w:keepLines w:val="0"/>
        <w:widowControl/>
        <w:numPr>
          <w:ilvl w:val="0"/>
          <w:numId w:val="106"/>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后端集成对话管理模块，记录用户交互日志，用于优化AI模型。</w:t>
      </w:r>
    </w:p>
    <w:p>
      <w:pPr>
        <w:keepNext w:val="0"/>
        <w:keepLines w:val="0"/>
        <w:widowControl/>
        <w:numPr>
          <w:ilvl w:val="0"/>
          <w:numId w:val="106"/>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通过API与前端界面和第三方平台对接，确保无缝集成。</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性能指标：</w:t>
      </w:r>
    </w:p>
    <w:p>
      <w:pPr>
        <w:keepNext w:val="0"/>
        <w:keepLines w:val="0"/>
        <w:widowControl/>
        <w:numPr>
          <w:ilvl w:val="0"/>
          <w:numId w:val="107"/>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响应时间：平均&lt;2秒。</w:t>
      </w:r>
    </w:p>
    <w:p>
      <w:pPr>
        <w:keepNext w:val="0"/>
        <w:keepLines w:val="0"/>
        <w:widowControl/>
        <w:numPr>
          <w:ilvl w:val="0"/>
          <w:numId w:val="107"/>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问题解决率：目标为80%以上的常见问题可通过AI客服直接解决。</w:t>
      </w:r>
    </w:p>
    <w:p>
      <w:pPr>
        <w:keepNext w:val="0"/>
        <w:keepLines w:val="0"/>
        <w:widowControl/>
        <w:numPr>
          <w:ilvl w:val="0"/>
          <w:numId w:val="107"/>
        </w:numPr>
        <w:suppressLineNumbers w:val="0"/>
        <w:spacing w:before="105" w:beforeAutospacing="0" w:after="0" w:afterAutospacing="1"/>
        <w:ind w:left="720" w:hanging="36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用户满意度：通过用户反馈评分（如星级评价）持续优化。</w:t>
      </w:r>
    </w:p>
    <w:p>
      <w:pPr>
        <w:keepNext w:val="0"/>
        <w:keepLines w:val="0"/>
        <w:widowControl/>
        <w:numPr>
          <w:ilvl w:val="1"/>
          <w:numId w:val="1"/>
        </w:numPr>
        <w:suppressLineNumbers w:val="0"/>
        <w:ind w:left="0" w:leftChars="0" w:firstLine="0" w:firstLineChars="0"/>
        <w:jc w:val="left"/>
        <w:outlineLvl w:val="2"/>
        <w:rPr>
          <w:rFonts w:hint="default" w:ascii="sans-serif" w:hAnsi="sans-serif" w:eastAsia="sans-serif" w:cs="sans-serif"/>
          <w:color w:val="000000"/>
          <w:kern w:val="0"/>
          <w:sz w:val="24"/>
          <w:szCs w:val="24"/>
          <w:lang w:eastAsia="zh-CN" w:bidi="ar"/>
        </w:rPr>
      </w:pPr>
      <w:bookmarkStart w:id="51" w:name="_Toc399693151"/>
      <w:r>
        <w:rPr>
          <w:rFonts w:hint="default" w:ascii="sans-serif" w:hAnsi="sans-serif" w:eastAsia="sans-serif" w:cs="sans-serif"/>
          <w:color w:val="000000"/>
          <w:kern w:val="0"/>
          <w:sz w:val="24"/>
          <w:szCs w:val="24"/>
          <w:lang w:eastAsia="zh-CN" w:bidi="ar"/>
        </w:rPr>
        <w:t>Telegram客服</w:t>
      </w:r>
      <w:bookmarkEnd w:id="51"/>
    </w:p>
    <w:p>
      <w:pPr>
        <w:keepNext w:val="0"/>
        <w:keepLines w:val="0"/>
        <w:widowControl/>
        <w:suppressLineNumbers w:val="0"/>
        <w:ind w:firstLine="480" w:firstLineChars="20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为需要人工干预的复杂问题或个性化需求提供高效的人工客服支持，通过Telegram平台实现快速响应和灵活沟通。</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功能设计：</w:t>
      </w:r>
    </w:p>
    <w:p>
      <w:pPr>
        <w:keepNext w:val="0"/>
        <w:keepLines w:val="0"/>
        <w:widowControl/>
        <w:numPr>
          <w:ilvl w:val="0"/>
          <w:numId w:val="108"/>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实时沟通：通过Telegram提供实时文字消息支持，支持语音消息和图片上传，方便用户描述问题。</w:t>
      </w:r>
    </w:p>
    <w:p>
      <w:pPr>
        <w:keepNext w:val="0"/>
        <w:keepLines w:val="0"/>
        <w:widowControl/>
        <w:numPr>
          <w:ilvl w:val="0"/>
          <w:numId w:val="108"/>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团队协作：客服团队通过Telegram群组或机器人进行内部协作，确保问题快速分配和处理。</w:t>
      </w:r>
    </w:p>
    <w:p>
      <w:pPr>
        <w:keepNext w:val="0"/>
        <w:keepLines w:val="0"/>
        <w:widowControl/>
        <w:numPr>
          <w:ilvl w:val="0"/>
          <w:numId w:val="108"/>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优先级管理：根据用户问题紧急程度（如技术故障、支付纠纷）进行优先级排序，保障高优先级问题快速解决。</w:t>
      </w:r>
    </w:p>
    <w:p>
      <w:pPr>
        <w:keepNext w:val="0"/>
        <w:keepLines w:val="0"/>
        <w:widowControl/>
        <w:numPr>
          <w:ilvl w:val="0"/>
          <w:numId w:val="108"/>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服务时间：提供7x24小时或特定时段（如工作日9:00-18:00）的人工客服，具体时间根据运营需求确定。</w:t>
      </w:r>
    </w:p>
    <w:p>
      <w:pPr>
        <w:keepNext w:val="0"/>
        <w:keepLines w:val="0"/>
        <w:widowControl/>
        <w:numPr>
          <w:ilvl w:val="0"/>
          <w:numId w:val="108"/>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记录与跟踪：所有Telegram客服对话记录存档，支持问题跟踪和后续分析。</w:t>
      </w:r>
    </w:p>
    <w:p>
      <w:pPr>
        <w:keepNext w:val="0"/>
        <w:keepLines w:val="0"/>
        <w:widowControl/>
        <w:numPr>
          <w:ilvl w:val="0"/>
          <w:numId w:val="108"/>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隐私保护：严格遵守数据隐私政策，确保用户敏感信息（如账户详情）在Telegram传输过程中加密。</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运营支持：</w:t>
      </w:r>
    </w:p>
    <w:p>
      <w:pPr>
        <w:keepNext w:val="0"/>
        <w:keepLines w:val="0"/>
        <w:widowControl/>
        <w:numPr>
          <w:ilvl w:val="0"/>
          <w:numId w:val="109"/>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客服团队由经过培训的专业人员组成，熟悉系统功能和常见问题处理流程。</w:t>
      </w:r>
    </w:p>
    <w:p>
      <w:pPr>
        <w:keepNext w:val="0"/>
        <w:keepLines w:val="0"/>
        <w:widowControl/>
        <w:numPr>
          <w:ilvl w:val="0"/>
          <w:numId w:val="109"/>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配备客服管理工具，用于分配任务、监控响应时间和评估服务质量。</w:t>
      </w:r>
    </w:p>
    <w:p>
      <w:pPr>
        <w:keepNext w:val="0"/>
        <w:keepLines w:val="0"/>
        <w:widowControl/>
        <w:numPr>
          <w:ilvl w:val="0"/>
          <w:numId w:val="109"/>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定期分析Telegram客服数据，识别用户痛点，优化FAQ和AI客服内容。</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技术实现：</w:t>
      </w:r>
    </w:p>
    <w:p>
      <w:pPr>
        <w:keepNext w:val="0"/>
        <w:keepLines w:val="0"/>
        <w:widowControl/>
        <w:numPr>
          <w:ilvl w:val="0"/>
          <w:numId w:val="110"/>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集成Telegram Bot API，支持自动化消息处理和人工客服接入。</w:t>
      </w:r>
    </w:p>
    <w:p>
      <w:pPr>
        <w:keepNext w:val="0"/>
        <w:keepLines w:val="0"/>
        <w:widowControl/>
        <w:numPr>
          <w:ilvl w:val="0"/>
          <w:numId w:val="110"/>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后端CRM系统记录用户咨询信息，生成工单并跟踪处理进度。</w:t>
      </w:r>
    </w:p>
    <w:p>
      <w:pPr>
        <w:keepNext w:val="0"/>
        <w:keepLines w:val="0"/>
        <w:widowControl/>
        <w:numPr>
          <w:ilvl w:val="0"/>
          <w:numId w:val="110"/>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与AI客服系统联动，确保问题转接时上下文完整传递。</w:t>
      </w:r>
    </w:p>
    <w:p>
      <w:pPr>
        <w:keepNext w:val="0"/>
        <w:keepLines w:val="0"/>
        <w:widowControl/>
        <w:suppressLineNumbers w:val="0"/>
        <w:jc w:val="left"/>
        <w:rPr>
          <w:rFonts w:ascii="sans-serif" w:hAnsi="sans-serif" w:eastAsia="sans-serif" w:cs="sans-serif"/>
          <w:color w:val="000000"/>
        </w:rPr>
      </w:pPr>
      <w:r>
        <w:rPr>
          <w:rFonts w:hint="default" w:ascii="sans-serif" w:hAnsi="sans-serif" w:eastAsia="sans-serif" w:cs="sans-serif"/>
          <w:color w:val="000000"/>
          <w:kern w:val="0"/>
          <w:sz w:val="24"/>
          <w:szCs w:val="24"/>
          <w:lang w:val="en-US" w:eastAsia="zh-CN" w:bidi="ar"/>
        </w:rPr>
        <w:t>性能指标：</w:t>
      </w:r>
    </w:p>
    <w:p>
      <w:pPr>
        <w:keepNext w:val="0"/>
        <w:keepLines w:val="0"/>
        <w:widowControl/>
        <w:numPr>
          <w:ilvl w:val="0"/>
          <w:numId w:val="111"/>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响应时间：首次响应平均&lt;5分钟（工作时间内）。</w:t>
      </w:r>
    </w:p>
    <w:p>
      <w:pPr>
        <w:keepNext w:val="0"/>
        <w:keepLines w:val="0"/>
        <w:widowControl/>
        <w:numPr>
          <w:ilvl w:val="0"/>
          <w:numId w:val="111"/>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问题解决率：目标为95%以上的用户问题通过Telegram客服解决。</w:t>
      </w:r>
    </w:p>
    <w:p>
      <w:pPr>
        <w:keepNext w:val="0"/>
        <w:keepLines w:val="0"/>
        <w:widowControl/>
        <w:numPr>
          <w:ilvl w:val="0"/>
          <w:numId w:val="111"/>
        </w:numPr>
        <w:suppressLineNumbers w:val="0"/>
        <w:spacing w:before="105" w:beforeAutospacing="0" w:after="0" w:afterAutospacing="1"/>
        <w:ind w:left="720" w:hanging="36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用户满意度：通过满意度调查或评分机制，确保服务质量。</w:t>
      </w:r>
    </w:p>
    <w:p>
      <w:pPr>
        <w:keepNext w:val="0"/>
        <w:keepLines w:val="0"/>
        <w:widowControl/>
        <w:numPr>
          <w:ilvl w:val="0"/>
          <w:numId w:val="112"/>
        </w:numPr>
        <w:suppressLineNumbers w:val="0"/>
        <w:jc w:val="left"/>
        <w:outlineLvl w:val="0"/>
        <w:rPr>
          <w:rFonts w:hint="default" w:ascii="sans-serif" w:hAnsi="sans-serif" w:eastAsia="sans-serif" w:cs="sans-serif"/>
          <w:color w:val="000000"/>
          <w:kern w:val="0"/>
          <w:sz w:val="24"/>
          <w:szCs w:val="24"/>
          <w:lang w:eastAsia="zh-CN" w:bidi="ar"/>
        </w:rPr>
      </w:pPr>
      <w:bookmarkStart w:id="52" w:name="_Toc1788462899"/>
      <w:bookmarkStart w:id="53" w:name="_Toc313941041"/>
      <w:r>
        <w:rPr>
          <w:rFonts w:hint="default" w:ascii="sans-serif" w:hAnsi="sans-serif" w:eastAsia="sans-serif" w:cs="sans-serif"/>
          <w:color w:val="000000"/>
          <w:kern w:val="0"/>
          <w:sz w:val="24"/>
          <w:szCs w:val="24"/>
          <w:lang w:eastAsia="zh-CN" w:bidi="ar"/>
        </w:rPr>
        <w:t>隐私</w:t>
      </w:r>
      <w:bookmarkEnd w:id="52"/>
      <w:r>
        <w:rPr>
          <w:rFonts w:hint="default" w:ascii="sans-serif" w:hAnsi="sans-serif" w:eastAsia="sans-serif" w:cs="sans-serif"/>
          <w:color w:val="000000"/>
          <w:kern w:val="0"/>
          <w:sz w:val="24"/>
          <w:szCs w:val="24"/>
          <w:lang w:eastAsia="zh-CN" w:bidi="ar"/>
        </w:rPr>
        <w:t>设计</w:t>
      </w:r>
      <w:bookmarkEnd w:id="53"/>
    </w:p>
    <w:p>
      <w:pPr>
        <w:keepNext w:val="0"/>
        <w:keepLines w:val="0"/>
        <w:widowControl/>
        <w:suppressLineNumbers w:val="0"/>
        <w:ind w:firstLine="480" w:firstLineChars="200"/>
        <w:jc w:val="left"/>
        <w:rPr>
          <w:rFonts w:hint="default" w:ascii="sans-serif" w:hAnsi="sans-serif" w:eastAsia="sans-serif" w:cs="sans-serif"/>
          <w:color w:val="000000"/>
          <w:kern w:val="0"/>
          <w:sz w:val="24"/>
          <w:szCs w:val="24"/>
          <w:lang w:val="en-US" w:eastAsia="zh-CN" w:bidi="ar"/>
        </w:rPr>
      </w:pPr>
      <w:r>
        <w:rPr>
          <w:rFonts w:hint="default" w:ascii="sans-serif" w:hAnsi="sans-serif" w:eastAsia="sans-serif" w:cs="sans-serif"/>
          <w:color w:val="000000"/>
          <w:kern w:val="0"/>
          <w:sz w:val="24"/>
          <w:szCs w:val="24"/>
          <w:lang w:val="en-US" w:eastAsia="zh-CN" w:bidi="ar"/>
        </w:rPr>
        <w:t>为确保数字身份系统在收集、存储、处理和共享用户身份数据时充分保护用户隐私，本系统遵循“隐私优先”（Privacy by Design）原则，融入以下隐私保护措施，以满足法律法规要求（如GDPR）并增强用户信任。</w:t>
      </w:r>
    </w:p>
    <w:p>
      <w:pPr>
        <w:keepNext w:val="0"/>
        <w:keepLines w:val="0"/>
        <w:widowControl/>
        <w:suppressLineNumbers w:val="0"/>
        <w:jc w:val="left"/>
        <w:outlineLvl w:val="1"/>
        <w:rPr>
          <w:rFonts w:ascii="sans-serif" w:hAnsi="sans-serif" w:eastAsia="sans-serif" w:cs="sans-serif"/>
          <w:color w:val="000000"/>
        </w:rPr>
      </w:pPr>
      <w:bookmarkStart w:id="54" w:name="_Toc39755408"/>
      <w:r>
        <w:rPr>
          <w:rFonts w:hint="default" w:ascii="sans-serif" w:hAnsi="sans-serif" w:eastAsia="sans-serif" w:cs="sans-serif"/>
          <w:color w:val="000000"/>
          <w:kern w:val="0"/>
          <w:sz w:val="24"/>
          <w:szCs w:val="24"/>
          <w:lang w:val="en-US" w:eastAsia="zh-CN" w:bidi="ar"/>
        </w:rPr>
        <w:t>1. 数据最小化</w:t>
      </w:r>
      <w:bookmarkEnd w:id="54"/>
    </w:p>
    <w:p>
      <w:pPr>
        <w:keepNext w:val="0"/>
        <w:keepLines w:val="0"/>
        <w:widowControl/>
        <w:numPr>
          <w:ilvl w:val="0"/>
          <w:numId w:val="113"/>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设计目标：仅收集和处理实现数字身份功能必需的数据。</w:t>
      </w:r>
    </w:p>
    <w:p>
      <w:pPr>
        <w:keepNext w:val="0"/>
        <w:keepLines w:val="0"/>
        <w:widowControl/>
        <w:numPr>
          <w:ilvl w:val="0"/>
          <w:numId w:val="113"/>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实现措施：</w:t>
      </w:r>
    </w:p>
    <w:p>
      <w:pPr>
        <w:keepNext w:val="0"/>
        <w:keepLines w:val="0"/>
        <w:widowControl/>
        <w:numPr>
          <w:ilvl w:val="1"/>
          <w:numId w:val="113"/>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仅收集核心身份信息（如姓名、身份标识号、生物特征摘要），避免冗余数据。</w:t>
      </w:r>
    </w:p>
    <w:p>
      <w:pPr>
        <w:keepNext w:val="0"/>
        <w:keepLines w:val="0"/>
        <w:widowControl/>
        <w:numPr>
          <w:ilvl w:val="1"/>
          <w:numId w:val="113"/>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提供选择性披露功能，允许用户根据服务需求选择共享部分身份属性（如仅共享年龄而非完整出生日期）。</w:t>
      </w:r>
    </w:p>
    <w:p>
      <w:pPr>
        <w:keepNext w:val="0"/>
        <w:keepLines w:val="0"/>
        <w:widowControl/>
        <w:numPr>
          <w:ilvl w:val="1"/>
          <w:numId w:val="113"/>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定期审查数据收集范围，删除不再需要的用户数据。</w:t>
      </w:r>
    </w:p>
    <w:p>
      <w:pPr>
        <w:keepNext w:val="0"/>
        <w:keepLines w:val="0"/>
        <w:widowControl/>
        <w:suppressLineNumbers w:val="0"/>
        <w:jc w:val="left"/>
        <w:outlineLvl w:val="1"/>
      </w:pPr>
      <w:bookmarkStart w:id="55" w:name="_Toc301728039"/>
      <w:r>
        <w:rPr>
          <w:rFonts w:hint="default" w:ascii="sans-serif" w:hAnsi="sans-serif" w:eastAsia="sans-serif" w:cs="sans-serif"/>
          <w:color w:val="000000"/>
          <w:kern w:val="0"/>
          <w:sz w:val="24"/>
          <w:szCs w:val="24"/>
          <w:lang w:val="en-US" w:eastAsia="zh-CN" w:bidi="ar"/>
        </w:rPr>
        <w:t>2. 用户知情与控制</w:t>
      </w:r>
      <w:bookmarkEnd w:id="55"/>
    </w:p>
    <w:p>
      <w:pPr>
        <w:keepNext w:val="0"/>
        <w:keepLines w:val="0"/>
        <w:widowControl/>
        <w:numPr>
          <w:ilvl w:val="0"/>
          <w:numId w:val="114"/>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设计目标：确保用户对数据处理过程的透明性和控制权。</w:t>
      </w:r>
    </w:p>
    <w:p>
      <w:pPr>
        <w:keepNext w:val="0"/>
        <w:keepLines w:val="0"/>
        <w:widowControl/>
        <w:numPr>
          <w:ilvl w:val="0"/>
          <w:numId w:val="114"/>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实现措施：</w:t>
      </w:r>
    </w:p>
    <w:p>
      <w:pPr>
        <w:keepNext w:val="0"/>
        <w:keepLines w:val="0"/>
        <w:widowControl/>
        <w:numPr>
          <w:ilvl w:val="1"/>
          <w:numId w:val="114"/>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在数据收集前，通过清晰、简洁的隐私政策和用户界面向用户说明数据用途、存储期限和共享范围。</w:t>
      </w:r>
    </w:p>
    <w:p>
      <w:pPr>
        <w:keepNext w:val="0"/>
        <w:keepLines w:val="0"/>
        <w:widowControl/>
        <w:numPr>
          <w:ilvl w:val="1"/>
          <w:numId w:val="114"/>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提供用户同意管理功能，支持动态调整同意状态（如撤回同意）。</w:t>
      </w:r>
    </w:p>
    <w:p>
      <w:pPr>
        <w:keepNext w:val="0"/>
        <w:keepLines w:val="0"/>
        <w:widowControl/>
        <w:numPr>
          <w:ilvl w:val="1"/>
          <w:numId w:val="114"/>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实现数据访问和删除接口，用户可随时查看、下载或请求删除其身份数据（符合GDPR“被遗忘权”）。</w:t>
      </w:r>
    </w:p>
    <w:p>
      <w:pPr>
        <w:keepNext w:val="0"/>
        <w:keepLines w:val="0"/>
        <w:widowControl/>
        <w:suppressLineNumbers w:val="0"/>
        <w:jc w:val="left"/>
        <w:outlineLvl w:val="1"/>
      </w:pPr>
      <w:bookmarkStart w:id="56" w:name="_Toc934260906"/>
      <w:r>
        <w:rPr>
          <w:rFonts w:hint="default" w:ascii="sans-serif" w:hAnsi="sans-serif" w:eastAsia="sans-serif" w:cs="sans-serif"/>
          <w:color w:val="000000"/>
          <w:kern w:val="0"/>
          <w:sz w:val="24"/>
          <w:szCs w:val="24"/>
          <w:lang w:val="en-US" w:eastAsia="zh-CN" w:bidi="ar"/>
        </w:rPr>
        <w:t>3. 数据加密与安全存储</w:t>
      </w:r>
      <w:bookmarkEnd w:id="56"/>
    </w:p>
    <w:p>
      <w:pPr>
        <w:keepNext w:val="0"/>
        <w:keepLines w:val="0"/>
        <w:widowControl/>
        <w:numPr>
          <w:ilvl w:val="0"/>
          <w:numId w:val="115"/>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设计目标：保护身份数据的机密性和完整性，防止未经授权的访问。</w:t>
      </w:r>
    </w:p>
    <w:p>
      <w:pPr>
        <w:keepNext w:val="0"/>
        <w:keepLines w:val="0"/>
        <w:widowControl/>
        <w:numPr>
          <w:ilvl w:val="0"/>
          <w:numId w:val="115"/>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实现措施：</w:t>
      </w:r>
    </w:p>
    <w:p>
      <w:pPr>
        <w:keepNext w:val="0"/>
        <w:keepLines w:val="0"/>
        <w:widowControl/>
        <w:numPr>
          <w:ilvl w:val="1"/>
          <w:numId w:val="115"/>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所有身份数据在传输时使用TLS 1.3加密，在存储时使用AES-256加密。</w:t>
      </w:r>
    </w:p>
    <w:p>
      <w:pPr>
        <w:keepNext w:val="0"/>
        <w:keepLines w:val="0"/>
        <w:widowControl/>
        <w:numPr>
          <w:ilvl w:val="1"/>
          <w:numId w:val="115"/>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密码和生物特征数据采用不可逆哈希（如bcrypt）或安全多方计算（MPC）存储。</w:t>
      </w:r>
    </w:p>
    <w:p>
      <w:pPr>
        <w:keepNext w:val="0"/>
        <w:keepLines w:val="0"/>
        <w:widowControl/>
        <w:numPr>
          <w:ilvl w:val="1"/>
          <w:numId w:val="115"/>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使用硬件安全模块（HSM）管理加密密钥，确保密钥安全隔离。</w:t>
      </w:r>
    </w:p>
    <w:p>
      <w:pPr>
        <w:keepNext w:val="0"/>
        <w:keepLines w:val="0"/>
        <w:widowControl/>
        <w:suppressLineNumbers w:val="0"/>
        <w:jc w:val="left"/>
        <w:outlineLvl w:val="1"/>
      </w:pPr>
      <w:bookmarkStart w:id="57" w:name="_Toc1870103925"/>
      <w:r>
        <w:rPr>
          <w:rFonts w:hint="default" w:ascii="sans-serif" w:hAnsi="sans-serif" w:eastAsia="sans-serif" w:cs="sans-serif"/>
          <w:color w:val="000000"/>
          <w:kern w:val="0"/>
          <w:sz w:val="24"/>
          <w:szCs w:val="24"/>
          <w:lang w:val="en-US" w:eastAsia="zh-CN" w:bidi="ar"/>
        </w:rPr>
        <w:t>4. 匿名化与</w:t>
      </w:r>
      <w:r>
        <w:rPr>
          <w:rFonts w:hint="default" w:ascii="sans-serif" w:hAnsi="sans-serif" w:eastAsia="sans-serif" w:cs="sans-serif"/>
          <w:color w:val="000000"/>
          <w:kern w:val="0"/>
          <w:sz w:val="24"/>
          <w:szCs w:val="24"/>
          <w:lang w:val="en-US" w:eastAsia="zh-CN" w:bidi="ar"/>
        </w:rPr>
        <w:t>假名</w:t>
      </w:r>
      <w:r>
        <w:rPr>
          <w:rFonts w:hint="default" w:ascii="sans-serif" w:hAnsi="sans-serif" w:eastAsia="sans-serif" w:cs="sans-serif"/>
          <w:color w:val="000000"/>
          <w:kern w:val="0"/>
          <w:sz w:val="24"/>
          <w:szCs w:val="24"/>
          <w:lang w:val="en-US" w:eastAsia="zh-CN" w:bidi="ar"/>
        </w:rPr>
        <w:t>化</w:t>
      </w:r>
      <w:bookmarkEnd w:id="57"/>
    </w:p>
    <w:p>
      <w:pPr>
        <w:keepNext w:val="0"/>
        <w:keepLines w:val="0"/>
        <w:widowControl/>
        <w:numPr>
          <w:ilvl w:val="0"/>
          <w:numId w:val="116"/>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设计目标：降低数据泄露对用户隐私的影响。</w:t>
      </w:r>
    </w:p>
    <w:p>
      <w:pPr>
        <w:keepNext w:val="0"/>
        <w:keepLines w:val="0"/>
        <w:widowControl/>
        <w:numPr>
          <w:ilvl w:val="0"/>
          <w:numId w:val="116"/>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实现措施：</w:t>
      </w:r>
    </w:p>
    <w:p>
      <w:pPr>
        <w:keepNext w:val="0"/>
        <w:keepLines w:val="0"/>
        <w:widowControl/>
        <w:numPr>
          <w:ilvl w:val="1"/>
          <w:numId w:val="116"/>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对非必要字段（如日志中的用户标识）实施假名化处理，生成不可逆的唯一标识符。</w:t>
      </w:r>
    </w:p>
    <w:p>
      <w:pPr>
        <w:keepNext w:val="0"/>
        <w:keepLines w:val="0"/>
        <w:widowControl/>
        <w:numPr>
          <w:ilvl w:val="1"/>
          <w:numId w:val="116"/>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支持零知识证明（ZKP）技术，允许用户在不暴露完整身份数据的情况下验证身份属性（如证明“年满18岁”）。</w:t>
      </w:r>
    </w:p>
    <w:p>
      <w:pPr>
        <w:keepNext w:val="0"/>
        <w:keepLines w:val="0"/>
        <w:widowControl/>
        <w:numPr>
          <w:ilvl w:val="1"/>
          <w:numId w:val="116"/>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定期对分析用数据进行匿名化处理，确保无法追溯到个体用户。</w:t>
      </w:r>
    </w:p>
    <w:p>
      <w:pPr>
        <w:keepNext w:val="0"/>
        <w:keepLines w:val="0"/>
        <w:widowControl/>
        <w:suppressLineNumbers w:val="0"/>
        <w:jc w:val="left"/>
        <w:outlineLvl w:val="1"/>
      </w:pPr>
      <w:bookmarkStart w:id="58" w:name="_Toc266009983"/>
      <w:r>
        <w:rPr>
          <w:rFonts w:hint="default" w:ascii="sans-serif" w:hAnsi="sans-serif" w:eastAsia="sans-serif" w:cs="sans-serif"/>
          <w:color w:val="000000"/>
          <w:kern w:val="0"/>
          <w:sz w:val="24"/>
          <w:szCs w:val="24"/>
          <w:lang w:val="en-US" w:eastAsia="zh-CN" w:bidi="ar"/>
        </w:rPr>
        <w:t>5. 访问控制与身份认证</w:t>
      </w:r>
      <w:bookmarkEnd w:id="58"/>
    </w:p>
    <w:p>
      <w:pPr>
        <w:keepNext w:val="0"/>
        <w:keepLines w:val="0"/>
        <w:widowControl/>
        <w:numPr>
          <w:ilvl w:val="0"/>
          <w:numId w:val="117"/>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设计目标：限制对身份数据的访问，仅限授权实体。</w:t>
      </w:r>
    </w:p>
    <w:p>
      <w:pPr>
        <w:keepNext w:val="0"/>
        <w:keepLines w:val="0"/>
        <w:widowControl/>
        <w:numPr>
          <w:ilvl w:val="0"/>
          <w:numId w:val="117"/>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实现措施：</w:t>
      </w:r>
    </w:p>
    <w:p>
      <w:pPr>
        <w:keepNext w:val="0"/>
        <w:keepLines w:val="0"/>
        <w:widowControl/>
        <w:numPr>
          <w:ilvl w:val="1"/>
          <w:numId w:val="117"/>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实施多因素认证（MFA），如密码+生物特征或一次性令牌。</w:t>
      </w:r>
    </w:p>
    <w:p>
      <w:pPr>
        <w:keepNext w:val="0"/>
        <w:keepLines w:val="0"/>
        <w:widowControl/>
        <w:numPr>
          <w:ilvl w:val="1"/>
          <w:numId w:val="117"/>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基于角色访问控制（RBAC），确保系统管理员和第三方服务仅访问业务所需数据。</w:t>
      </w:r>
    </w:p>
    <w:p>
      <w:pPr>
        <w:keepNext w:val="0"/>
        <w:keepLines w:val="0"/>
        <w:widowControl/>
        <w:numPr>
          <w:ilvl w:val="1"/>
          <w:numId w:val="117"/>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记录所有数据访问操作，生成不可篡改的审计日志，定期审查。</w:t>
      </w:r>
    </w:p>
    <w:p>
      <w:pPr>
        <w:keepNext w:val="0"/>
        <w:keepLines w:val="0"/>
        <w:widowControl/>
        <w:suppressLineNumbers w:val="0"/>
        <w:jc w:val="left"/>
        <w:outlineLvl w:val="1"/>
      </w:pPr>
      <w:bookmarkStart w:id="59" w:name="_Toc1916314874"/>
      <w:r>
        <w:rPr>
          <w:rFonts w:hint="default" w:ascii="sans-serif" w:hAnsi="sans-serif" w:eastAsia="sans-serif" w:cs="sans-serif"/>
          <w:color w:val="000000"/>
          <w:kern w:val="0"/>
          <w:sz w:val="24"/>
          <w:szCs w:val="24"/>
          <w:lang w:val="en-US" w:eastAsia="zh-CN" w:bidi="ar"/>
        </w:rPr>
        <w:t>6. 数据</w:t>
      </w:r>
      <w:r>
        <w:rPr>
          <w:rFonts w:hint="default" w:ascii="sans-serif" w:hAnsi="sans-serif" w:eastAsia="sans-serif" w:cs="sans-serif"/>
          <w:color w:val="000000"/>
          <w:kern w:val="0"/>
          <w:sz w:val="24"/>
          <w:szCs w:val="24"/>
          <w:lang w:val="en-US" w:eastAsia="zh-CN" w:bidi="ar"/>
        </w:rPr>
        <w:t>共享</w:t>
      </w:r>
      <w:r>
        <w:rPr>
          <w:rFonts w:hint="default" w:ascii="sans-serif" w:hAnsi="sans-serif" w:eastAsia="sans-serif" w:cs="sans-serif"/>
          <w:color w:val="000000"/>
          <w:kern w:val="0"/>
          <w:sz w:val="24"/>
          <w:szCs w:val="24"/>
          <w:lang w:val="en-US" w:eastAsia="zh-CN" w:bidi="ar"/>
        </w:rPr>
        <w:t>与第三方管理</w:t>
      </w:r>
      <w:bookmarkEnd w:id="59"/>
    </w:p>
    <w:p>
      <w:pPr>
        <w:keepNext w:val="0"/>
        <w:keepLines w:val="0"/>
        <w:widowControl/>
        <w:numPr>
          <w:ilvl w:val="0"/>
          <w:numId w:val="118"/>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设计目标：确保数据共享符合隐私法规并受用户控制。</w:t>
      </w:r>
    </w:p>
    <w:p>
      <w:pPr>
        <w:keepNext w:val="0"/>
        <w:keepLines w:val="0"/>
        <w:widowControl/>
        <w:numPr>
          <w:ilvl w:val="0"/>
          <w:numId w:val="118"/>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实现措施：</w:t>
      </w:r>
    </w:p>
    <w:p>
      <w:pPr>
        <w:keepNext w:val="0"/>
        <w:keepLines w:val="0"/>
        <w:widowControl/>
        <w:numPr>
          <w:ilvl w:val="1"/>
          <w:numId w:val="118"/>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第三方服务需通OAuth 2.或类似协议获取用户明确授权后访问数据。</w:t>
      </w:r>
    </w:p>
    <w:p>
      <w:pPr>
        <w:keepNext w:val="0"/>
        <w:keepLines w:val="0"/>
        <w:widowControl/>
        <w:numPr>
          <w:ilvl w:val="1"/>
          <w:numId w:val="118"/>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数据共享时，使用最小数据集并限制共享期限。</w:t>
      </w:r>
    </w:p>
    <w:p>
      <w:pPr>
        <w:keepNext w:val="0"/>
        <w:keepLines w:val="0"/>
        <w:widowControl/>
        <w:numPr>
          <w:ilvl w:val="1"/>
          <w:numId w:val="118"/>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与第三方签署数据处理协议（DPA），明确其隐私保护责任。</w:t>
      </w:r>
    </w:p>
    <w:p>
      <w:pPr>
        <w:keepNext w:val="0"/>
        <w:keepLines w:val="0"/>
        <w:widowControl/>
        <w:suppressLineNumbers w:val="0"/>
        <w:jc w:val="left"/>
        <w:outlineLvl w:val="1"/>
      </w:pPr>
      <w:bookmarkStart w:id="60" w:name="_Toc1691833259"/>
      <w:r>
        <w:rPr>
          <w:rFonts w:hint="default" w:ascii="sans-serif" w:hAnsi="sans-serif" w:eastAsia="sans-serif" w:cs="sans-serif"/>
          <w:color w:val="000000"/>
          <w:kern w:val="0"/>
          <w:sz w:val="24"/>
          <w:szCs w:val="24"/>
          <w:lang w:val="en-US" w:eastAsia="zh-CN" w:bidi="ar"/>
        </w:rPr>
        <w:t>7. 隐私事件响应</w:t>
      </w:r>
      <w:bookmarkEnd w:id="60"/>
    </w:p>
    <w:p>
      <w:pPr>
        <w:keepNext w:val="0"/>
        <w:keepLines w:val="0"/>
        <w:widowControl/>
        <w:numPr>
          <w:ilvl w:val="0"/>
          <w:numId w:val="119"/>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设计目标：快速响应潜在的隐私泄露事件，减轻用户影响。</w:t>
      </w:r>
    </w:p>
    <w:p>
      <w:pPr>
        <w:keepNext w:val="0"/>
        <w:keepLines w:val="0"/>
        <w:widowControl/>
        <w:numPr>
          <w:ilvl w:val="0"/>
          <w:numId w:val="119"/>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实现措施：</w:t>
      </w:r>
    </w:p>
    <w:p>
      <w:pPr>
        <w:keepNext w:val="0"/>
        <w:keepLines w:val="0"/>
        <w:widowControl/>
        <w:numPr>
          <w:ilvl w:val="1"/>
          <w:numId w:val="119"/>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建立事件响应机制，发现数据泄露后72小时内通知用户和监管机构（符合GDPR要求）。</w:t>
      </w:r>
    </w:p>
    <w:p>
      <w:pPr>
        <w:keepNext w:val="0"/>
        <w:keepLines w:val="0"/>
        <w:widowControl/>
        <w:numPr>
          <w:ilvl w:val="1"/>
          <w:numId w:val="119"/>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提供用户补救措施，如重置身份凭证或冻结账户。</w:t>
      </w:r>
    </w:p>
    <w:p>
      <w:pPr>
        <w:keepNext w:val="0"/>
        <w:keepLines w:val="0"/>
        <w:widowControl/>
        <w:numPr>
          <w:ilvl w:val="1"/>
          <w:numId w:val="119"/>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定期演练隐私事件响应流程，确保快速恢复。</w:t>
      </w:r>
    </w:p>
    <w:p>
      <w:pPr>
        <w:keepNext w:val="0"/>
        <w:keepLines w:val="0"/>
        <w:widowControl/>
        <w:suppressLineNumbers w:val="0"/>
        <w:jc w:val="left"/>
        <w:outlineLvl w:val="1"/>
      </w:pPr>
      <w:bookmarkStart w:id="61" w:name="_Toc1958097733"/>
      <w:r>
        <w:rPr>
          <w:rFonts w:hint="default" w:ascii="sans-serif" w:hAnsi="sans-serif" w:eastAsia="sans-serif" w:cs="sans-serif"/>
          <w:color w:val="000000"/>
          <w:kern w:val="0"/>
          <w:sz w:val="24"/>
          <w:szCs w:val="24"/>
          <w:lang w:val="en-US" w:eastAsia="zh-CN" w:bidi="ar"/>
        </w:rPr>
        <w:t>8. 合规性与审计</w:t>
      </w:r>
      <w:bookmarkEnd w:id="61"/>
    </w:p>
    <w:p>
      <w:pPr>
        <w:keepNext w:val="0"/>
        <w:keepLines w:val="0"/>
        <w:widowControl/>
        <w:numPr>
          <w:ilvl w:val="0"/>
          <w:numId w:val="120"/>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设计目标：确保系统符合国际和地区隐私法规。</w:t>
      </w:r>
    </w:p>
    <w:p>
      <w:pPr>
        <w:keepNext w:val="0"/>
        <w:keepLines w:val="0"/>
        <w:widowControl/>
        <w:numPr>
          <w:ilvl w:val="0"/>
          <w:numId w:val="120"/>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实现措施：</w:t>
      </w:r>
    </w:p>
    <w:p>
      <w:pPr>
        <w:keepNext w:val="0"/>
        <w:keepLines w:val="0"/>
        <w:widowControl/>
        <w:numPr>
          <w:ilvl w:val="1"/>
          <w:numId w:val="120"/>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遵循ISO/IEC 27001、GDPR等标准设计系统。</w:t>
      </w:r>
    </w:p>
    <w:p>
      <w:pPr>
        <w:keepNext w:val="0"/>
        <w:keepLines w:val="0"/>
        <w:widowControl/>
        <w:numPr>
          <w:ilvl w:val="1"/>
          <w:numId w:val="120"/>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定期邀请第三方审计机构评估隐私保护措施的有效性。</w:t>
      </w:r>
    </w:p>
    <w:p>
      <w:pPr>
        <w:keepNext w:val="0"/>
        <w:keepLines w:val="0"/>
        <w:widowControl/>
        <w:numPr>
          <w:ilvl w:val="1"/>
          <w:numId w:val="120"/>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集成合规性检查工具，自动化监控数据处理流程的合规性。</w:t>
      </w:r>
    </w:p>
    <w:p>
      <w:pPr>
        <w:keepNext w:val="0"/>
        <w:keepLines w:val="0"/>
        <w:widowControl/>
        <w:suppressLineNumbers w:val="0"/>
        <w:jc w:val="left"/>
        <w:outlineLvl w:val="1"/>
      </w:pPr>
      <w:bookmarkStart w:id="62" w:name="_Toc1709191903"/>
      <w:r>
        <w:rPr>
          <w:rFonts w:hint="default" w:ascii="sans-serif" w:hAnsi="sans-serif" w:eastAsia="sans-serif" w:cs="sans-serif"/>
          <w:color w:val="000000"/>
          <w:kern w:val="0"/>
          <w:sz w:val="24"/>
          <w:szCs w:val="24"/>
          <w:lang w:val="en-US" w:eastAsia="zh-CN" w:bidi="ar"/>
        </w:rPr>
        <w:t>9. 用户</w:t>
      </w:r>
      <w:r>
        <w:rPr>
          <w:rFonts w:hint="default" w:ascii="sans-serif" w:hAnsi="sans-serif" w:eastAsia="sans-serif" w:cs="sans-serif"/>
          <w:color w:val="000000"/>
          <w:kern w:val="0"/>
          <w:sz w:val="24"/>
          <w:szCs w:val="24"/>
          <w:lang w:val="en-US" w:eastAsia="zh-CN" w:bidi="ar"/>
        </w:rPr>
        <w:t>教育</w:t>
      </w:r>
      <w:r>
        <w:rPr>
          <w:rFonts w:hint="default" w:ascii="sans-serif" w:hAnsi="sans-serif" w:eastAsia="sans-serif" w:cs="sans-serif"/>
          <w:color w:val="000000"/>
          <w:kern w:val="0"/>
          <w:sz w:val="24"/>
          <w:szCs w:val="24"/>
          <w:lang w:val="en-US" w:eastAsia="zh-CN" w:bidi="ar"/>
        </w:rPr>
        <w:t>与透明性</w:t>
      </w:r>
      <w:bookmarkEnd w:id="62"/>
    </w:p>
    <w:p>
      <w:pPr>
        <w:keepNext w:val="0"/>
        <w:keepLines w:val="0"/>
        <w:widowControl/>
        <w:numPr>
          <w:ilvl w:val="0"/>
          <w:numId w:val="121"/>
        </w:numPr>
        <w:suppressLineNumbers w:val="0"/>
        <w:spacing w:before="0"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设计目标：提升用户对隐私保护的信任和理解。</w:t>
      </w:r>
    </w:p>
    <w:p>
      <w:pPr>
        <w:keepNext w:val="0"/>
        <w:keepLines w:val="0"/>
        <w:widowControl/>
        <w:numPr>
          <w:ilvl w:val="0"/>
          <w:numId w:val="121"/>
        </w:numPr>
        <w:suppressLineNumbers w:val="0"/>
        <w:spacing w:before="105" w:beforeAutospacing="0" w:after="0" w:afterAutospacing="1"/>
        <w:ind w:left="720" w:hanging="360"/>
        <w:rPr>
          <w:rFonts w:hint="default" w:ascii="sans-serif" w:hAnsi="sans-serif" w:eastAsia="sans-serif" w:cs="sans-serif"/>
          <w:color w:val="000000"/>
        </w:rPr>
      </w:pPr>
      <w:r>
        <w:rPr>
          <w:rFonts w:hint="default" w:ascii="sans-serif" w:hAnsi="sans-serif" w:eastAsia="sans-serif" w:cs="sans-serif"/>
          <w:color w:val="000000"/>
        </w:rPr>
        <w:t>实现措施：</w:t>
      </w:r>
    </w:p>
    <w:p>
      <w:pPr>
        <w:keepNext w:val="0"/>
        <w:keepLines w:val="0"/>
        <w:widowControl/>
        <w:numPr>
          <w:ilvl w:val="1"/>
          <w:numId w:val="121"/>
        </w:numPr>
        <w:suppressLineNumbers w:val="0"/>
        <w:spacing w:before="0"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在用户界面中提供隐私保护功能的可视化说明（如数据使用仪表盘）。</w:t>
      </w:r>
    </w:p>
    <w:p>
      <w:pPr>
        <w:keepNext w:val="0"/>
        <w:keepLines w:val="0"/>
        <w:widowControl/>
        <w:numPr>
          <w:ilvl w:val="1"/>
          <w:numId w:val="121"/>
        </w:numPr>
        <w:suppressLineNumbers w:val="0"/>
        <w:spacing w:before="105" w:beforeAutospacing="0" w:after="0" w:afterAutospacing="1"/>
        <w:ind w:left="1440" w:hanging="360"/>
        <w:rPr>
          <w:rFonts w:hint="default" w:ascii="sans-serif" w:hAnsi="sans-serif" w:eastAsia="sans-serif" w:cs="sans-serif"/>
          <w:color w:val="000000"/>
        </w:rPr>
      </w:pPr>
      <w:r>
        <w:rPr>
          <w:rFonts w:hint="default" w:ascii="sans-serif" w:hAnsi="sans-serif" w:eastAsia="sans-serif" w:cs="sans-serif"/>
          <w:color w:val="000000"/>
        </w:rPr>
        <w:t>定期推送隐私保护提示，引导用户启用强认证和隐私设置。</w:t>
      </w:r>
    </w:p>
    <w:p>
      <w:pPr>
        <w:keepNext w:val="0"/>
        <w:keepLines w:val="0"/>
        <w:widowControl/>
        <w:numPr>
          <w:ilvl w:val="1"/>
          <w:numId w:val="121"/>
        </w:numPr>
        <w:suppressLineNumbers w:val="0"/>
        <w:spacing w:before="105" w:beforeAutospacing="0" w:after="0" w:afterAutospacing="1"/>
        <w:ind w:left="1440" w:hanging="36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公开隐私合规报告，展示系统在隐私保护方面的努力。</w:t>
      </w:r>
    </w:p>
    <w:p>
      <w:pPr>
        <w:keepNext w:val="0"/>
        <w:keepLines w:val="0"/>
        <w:widowControl/>
        <w:numPr>
          <w:ilvl w:val="0"/>
          <w:numId w:val="0"/>
        </w:numPr>
        <w:suppressLineNumbers w:val="0"/>
        <w:jc w:val="left"/>
        <w:outlineLvl w:val="0"/>
        <w:rPr>
          <w:rFonts w:hint="default" w:ascii="sans-serif" w:hAnsi="sans-serif" w:eastAsia="sans-serif" w:cs="sans-serif"/>
          <w:color w:val="000000"/>
          <w:kern w:val="0"/>
          <w:sz w:val="24"/>
          <w:szCs w:val="24"/>
          <w:lang w:eastAsia="zh-CN" w:bidi="ar"/>
        </w:rPr>
      </w:pPr>
      <w:bookmarkStart w:id="63" w:name="_Toc367336434"/>
      <w:bookmarkStart w:id="64" w:name="_Toc1647051449"/>
      <w:r>
        <w:rPr>
          <w:rFonts w:hint="default" w:ascii="sans-serif" w:hAnsi="sans-serif" w:eastAsia="sans-serif" w:cs="sans-serif"/>
          <w:color w:val="000000"/>
          <w:kern w:val="0"/>
          <w:sz w:val="24"/>
          <w:szCs w:val="24"/>
          <w:lang w:eastAsia="zh-CN" w:bidi="ar"/>
        </w:rPr>
        <w:t>四、</w:t>
      </w:r>
      <w:r>
        <w:rPr>
          <w:rFonts w:hint="default" w:ascii="sans-serif" w:hAnsi="sans-serif" w:eastAsia="sans-serif" w:cs="sans-serif"/>
          <w:color w:val="000000"/>
          <w:kern w:val="0"/>
          <w:sz w:val="24"/>
          <w:szCs w:val="24"/>
          <w:lang w:eastAsia="zh-CN" w:bidi="ar"/>
        </w:rPr>
        <w:t>安全</w:t>
      </w:r>
      <w:bookmarkEnd w:id="63"/>
      <w:bookmarkEnd w:id="64"/>
    </w:p>
    <w:p>
      <w:pPr>
        <w:keepNext w:val="0"/>
        <w:keepLines w:val="0"/>
        <w:widowControl/>
        <w:suppressLineNumbers w:val="0"/>
        <w:ind w:firstLine="480" w:firstLineChars="200"/>
        <w:jc w:val="left"/>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kern w:val="0"/>
          <w:sz w:val="24"/>
          <w:szCs w:val="24"/>
          <w:lang w:val="en-US" w:eastAsia="zh-CN" w:bidi="ar"/>
        </w:rPr>
        <w:t>在涉及用户的身份数据（如 KYC 过程中收集的姓名、身份证号、面部图像等）的保存和处理时，系统安全是重中之重，因为这些数据属于敏感个人信息（Personal Identifiable Information, PII），可能面临数据泄露、滥用或法律合规风险</w:t>
      </w:r>
      <w:r>
        <w:rPr>
          <w:rFonts w:hint="default" w:ascii="sans-serif" w:hAnsi="sans-serif" w:eastAsia="sans-serif" w:cs="sans-serif"/>
          <w:color w:val="000000"/>
          <w:kern w:val="0"/>
          <w:sz w:val="24"/>
          <w:szCs w:val="24"/>
          <w:lang w:eastAsia="zh-CN" w:bidi="ar"/>
        </w:rPr>
        <w:t>。</w:t>
      </w:r>
    </w:p>
    <w:p>
      <w:pPr>
        <w:keepNext w:val="0"/>
        <w:keepLines w:val="0"/>
        <w:widowControl/>
        <w:numPr>
          <w:ilvl w:val="0"/>
          <w:numId w:val="122"/>
        </w:numPr>
        <w:suppressLineNumbers w:val="0"/>
        <w:ind w:leftChars="0"/>
        <w:jc w:val="left"/>
        <w:outlineLvl w:val="1"/>
        <w:rPr>
          <w:rFonts w:hint="default" w:ascii="sans-serif" w:hAnsi="sans-serif" w:eastAsia="sans-serif" w:cs="sans-serif"/>
          <w:color w:val="000000"/>
          <w:kern w:val="0"/>
          <w:sz w:val="24"/>
          <w:szCs w:val="24"/>
          <w:lang w:eastAsia="zh-CN" w:bidi="ar"/>
        </w:rPr>
      </w:pPr>
      <w:bookmarkStart w:id="65" w:name="_Toc929493513"/>
      <w:r>
        <w:rPr>
          <w:rFonts w:hint="default" w:ascii="sans-serif" w:hAnsi="sans-serif" w:eastAsia="sans-serif" w:cs="sans-serif"/>
          <w:color w:val="000000"/>
          <w:kern w:val="0"/>
          <w:sz w:val="24"/>
          <w:szCs w:val="24"/>
          <w:lang w:eastAsia="zh-CN" w:bidi="ar"/>
        </w:rPr>
        <w:t>系统安全要求</w:t>
      </w:r>
      <w:bookmarkEnd w:id="65"/>
    </w:p>
    <w:p>
      <w:pPr>
        <w:keepNext w:val="0"/>
        <w:keepLines w:val="0"/>
        <w:widowControl/>
        <w:numPr>
          <w:numId w:val="0"/>
        </w:numPr>
        <w:suppressLineNumbers w:val="0"/>
        <w:ind w:leftChars="0"/>
        <w:jc w:val="left"/>
        <w:outlineLvl w:val="2"/>
        <w:rPr>
          <w:rFonts w:hint="default" w:ascii="sans-serif" w:hAnsi="sans-serif" w:eastAsia="sans-serif" w:cs="sans-serif"/>
          <w:color w:val="000000"/>
          <w:kern w:val="0"/>
          <w:sz w:val="24"/>
          <w:szCs w:val="24"/>
          <w:lang w:eastAsia="zh-CN" w:bidi="ar"/>
        </w:rPr>
      </w:pPr>
      <w:bookmarkStart w:id="66" w:name="_Toc1201424713"/>
      <w:r>
        <w:rPr>
          <w:rFonts w:hint="default" w:ascii="sans-serif" w:hAnsi="sans-serif" w:eastAsia="sans-serif" w:cs="sans-serif"/>
          <w:color w:val="000000"/>
          <w:kern w:val="0"/>
          <w:sz w:val="24"/>
          <w:szCs w:val="24"/>
          <w:lang w:eastAsia="zh-CN" w:bidi="ar"/>
        </w:rPr>
        <w:t>1.1 数据加密</w:t>
      </w:r>
      <w:bookmarkEnd w:id="66"/>
    </w:p>
    <w:p>
      <w:pPr>
        <w:keepNext w:val="0"/>
        <w:keepLines w:val="0"/>
        <w:widowControl/>
        <w:numPr>
          <w:ilvl w:val="0"/>
          <w:numId w:val="123"/>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传输加密：使用TLS（传输层安全协议）等加密协议保护数据在传输过程中的安全。</w:t>
      </w:r>
    </w:p>
    <w:p>
      <w:pPr>
        <w:keepNext w:val="0"/>
        <w:keepLines w:val="0"/>
        <w:widowControl/>
        <w:numPr>
          <w:ilvl w:val="0"/>
          <w:numId w:val="123"/>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存储加密：敏感数据（如用户身份信息、密码）需使用强加密算法（如AES-256）存储，密码应采用哈希算法（如bcrypt、Argon2）并加盐处理。</w:t>
      </w:r>
    </w:p>
    <w:p>
      <w:pPr>
        <w:keepNext w:val="0"/>
        <w:keepLines w:val="0"/>
        <w:widowControl/>
        <w:numPr>
          <w:ilvl w:val="0"/>
          <w:numId w:val="123"/>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密钥管理：使用安全的密钥管理系统（如AWS KMS、HSM硬件安全模块）存储和管理加密密钥。</w:t>
      </w:r>
    </w:p>
    <w:p>
      <w:pPr>
        <w:keepNext w:val="0"/>
        <w:keepLines w:val="0"/>
        <w:widowControl/>
        <w:numPr>
          <w:numId w:val="0"/>
        </w:numPr>
        <w:suppressLineNumbers w:val="0"/>
        <w:ind w:leftChars="0"/>
        <w:jc w:val="left"/>
        <w:outlineLvl w:val="2"/>
        <w:rPr>
          <w:rFonts w:hint="default" w:ascii="sans-serif" w:hAnsi="sans-serif" w:eastAsia="sans-serif" w:cs="sans-serif"/>
          <w:color w:val="000000"/>
          <w:kern w:val="0"/>
          <w:sz w:val="24"/>
          <w:szCs w:val="24"/>
          <w:lang w:eastAsia="zh-CN" w:bidi="ar"/>
        </w:rPr>
      </w:pPr>
      <w:bookmarkStart w:id="67" w:name="_Toc1703902297"/>
      <w:r>
        <w:rPr>
          <w:rFonts w:hint="default" w:ascii="sans-serif" w:hAnsi="sans-serif" w:eastAsia="sans-serif" w:cs="sans-serif"/>
          <w:color w:val="000000"/>
          <w:kern w:val="0"/>
          <w:sz w:val="24"/>
          <w:szCs w:val="24"/>
          <w:lang w:eastAsia="zh-CN" w:bidi="ar"/>
        </w:rPr>
        <w:t>1.2 访问控制</w:t>
      </w:r>
      <w:bookmarkEnd w:id="67"/>
    </w:p>
    <w:p>
      <w:pPr>
        <w:keepNext w:val="0"/>
        <w:keepLines w:val="0"/>
        <w:widowControl/>
        <w:numPr>
          <w:ilvl w:val="0"/>
          <w:numId w:val="124"/>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身份认证：实施多因素认证（MFA），确保只有授权用户可以访问敏感数据。</w:t>
      </w:r>
    </w:p>
    <w:p>
      <w:pPr>
        <w:keepNext w:val="0"/>
        <w:keepLines w:val="0"/>
        <w:widowControl/>
        <w:numPr>
          <w:ilvl w:val="0"/>
          <w:numId w:val="124"/>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最小权限原则：用户和系统组件仅获得执行任务所需的最小权限（RBAC或ABAC）。</w:t>
      </w:r>
    </w:p>
    <w:p>
      <w:pPr>
        <w:keepNext w:val="0"/>
        <w:keepLines w:val="0"/>
        <w:widowControl/>
        <w:numPr>
          <w:ilvl w:val="0"/>
          <w:numId w:val="124"/>
        </w:numPr>
        <w:suppressLineNumbers w:val="0"/>
        <w:spacing w:before="105" w:beforeAutospacing="0"/>
        <w:ind w:left="840" w:leftChars="0" w:hanging="420" w:firstLineChars="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会话管理：设置会话超时、防止会话劫持（如使用安全的Cookie属性）。</w:t>
      </w:r>
    </w:p>
    <w:p>
      <w:pPr>
        <w:keepNext w:val="0"/>
        <w:keepLines w:val="0"/>
        <w:widowControl/>
        <w:numPr>
          <w:numId w:val="0"/>
        </w:numPr>
        <w:suppressLineNumbers w:val="0"/>
        <w:ind w:leftChars="0"/>
        <w:jc w:val="left"/>
        <w:outlineLvl w:val="2"/>
        <w:rPr>
          <w:rFonts w:hint="default" w:ascii="sans-serif" w:hAnsi="sans-serif" w:eastAsia="sans-serif" w:cs="sans-serif"/>
          <w:color w:val="000000"/>
          <w:kern w:val="0"/>
          <w:sz w:val="24"/>
          <w:szCs w:val="24"/>
          <w:lang w:eastAsia="zh-CN" w:bidi="ar"/>
        </w:rPr>
      </w:pPr>
      <w:bookmarkStart w:id="68" w:name="_Toc791472934"/>
      <w:r>
        <w:rPr>
          <w:rFonts w:hint="default" w:ascii="sans-serif" w:hAnsi="sans-serif" w:eastAsia="sans-serif" w:cs="sans-serif"/>
          <w:color w:val="000000"/>
          <w:kern w:val="0"/>
          <w:sz w:val="24"/>
          <w:szCs w:val="24"/>
          <w:lang w:eastAsia="zh-CN" w:bidi="ar"/>
        </w:rPr>
        <w:t>1.3 数据</w:t>
      </w:r>
      <w:r>
        <w:rPr>
          <w:rFonts w:hint="default" w:ascii="sans-serif" w:hAnsi="sans-serif" w:eastAsia="sans-serif" w:cs="sans-serif"/>
          <w:color w:val="000000"/>
          <w:kern w:val="0"/>
          <w:sz w:val="24"/>
          <w:szCs w:val="24"/>
          <w:lang w:eastAsia="zh-CN" w:bidi="ar"/>
        </w:rPr>
        <w:t>完整性</w:t>
      </w:r>
      <w:bookmarkEnd w:id="68"/>
    </w:p>
    <w:p>
      <w:pPr>
        <w:keepNext w:val="0"/>
        <w:keepLines w:val="0"/>
        <w:widowControl/>
        <w:numPr>
          <w:ilvl w:val="0"/>
          <w:numId w:val="125"/>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使用数字签名或哈希校验（如SHA-256）确保数据未被篡改。</w:t>
      </w:r>
    </w:p>
    <w:p>
      <w:pPr>
        <w:keepNext w:val="0"/>
        <w:keepLines w:val="0"/>
        <w:widowControl/>
        <w:numPr>
          <w:ilvl w:val="0"/>
          <w:numId w:val="125"/>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定期验证备份数据的完整性。</w:t>
      </w:r>
    </w:p>
    <w:p>
      <w:pPr>
        <w:keepNext w:val="0"/>
        <w:keepLines w:val="0"/>
        <w:widowControl/>
        <w:numPr>
          <w:numId w:val="0"/>
        </w:numPr>
        <w:suppressLineNumbers w:val="0"/>
        <w:ind w:leftChars="0"/>
        <w:jc w:val="left"/>
        <w:rPr>
          <w:rFonts w:hint="default" w:ascii="sans-serif" w:hAnsi="sans-serif" w:eastAsia="sans-serif" w:cs="sans-serif"/>
          <w:color w:val="000000"/>
          <w:kern w:val="0"/>
          <w:sz w:val="24"/>
          <w:szCs w:val="24"/>
          <w:lang w:eastAsia="zh-CN" w:bidi="ar"/>
        </w:rPr>
      </w:pPr>
    </w:p>
    <w:p>
      <w:pPr>
        <w:keepNext w:val="0"/>
        <w:keepLines w:val="0"/>
        <w:widowControl/>
        <w:numPr>
          <w:numId w:val="0"/>
        </w:numPr>
        <w:suppressLineNumbers w:val="0"/>
        <w:ind w:leftChars="0"/>
        <w:jc w:val="left"/>
        <w:outlineLvl w:val="2"/>
        <w:rPr>
          <w:rFonts w:hint="default" w:ascii="sans-serif" w:hAnsi="sans-serif" w:eastAsia="sans-serif" w:cs="sans-serif"/>
          <w:color w:val="000000"/>
          <w:kern w:val="0"/>
          <w:sz w:val="24"/>
          <w:szCs w:val="24"/>
          <w:lang w:eastAsia="zh-CN" w:bidi="ar"/>
        </w:rPr>
      </w:pPr>
      <w:bookmarkStart w:id="69" w:name="_Toc771892220"/>
      <w:r>
        <w:rPr>
          <w:rFonts w:hint="default" w:ascii="sans-serif" w:hAnsi="sans-serif" w:eastAsia="sans-serif" w:cs="sans-serif"/>
          <w:color w:val="000000"/>
          <w:kern w:val="0"/>
          <w:sz w:val="24"/>
          <w:szCs w:val="24"/>
          <w:lang w:eastAsia="zh-CN" w:bidi="ar"/>
        </w:rPr>
        <w:t>1.4 日志和监控</w:t>
      </w:r>
      <w:bookmarkEnd w:id="69"/>
    </w:p>
    <w:p>
      <w:pPr>
        <w:keepNext w:val="0"/>
        <w:keepLines w:val="0"/>
        <w:widowControl/>
        <w:numPr>
          <w:ilvl w:val="0"/>
          <w:numId w:val="126"/>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记录所有访问和操作日志（如登录、数据修改），并定期审计。</w:t>
      </w:r>
    </w:p>
    <w:p>
      <w:pPr>
        <w:keepNext w:val="0"/>
        <w:keepLines w:val="0"/>
        <w:widowControl/>
        <w:numPr>
          <w:ilvl w:val="0"/>
          <w:numId w:val="126"/>
        </w:numPr>
        <w:suppressLineNumbers w:val="0"/>
        <w:spacing w:before="105" w:beforeAutospacing="0"/>
        <w:ind w:left="840" w:leftChars="0" w:hanging="420" w:firstLineChars="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实施实时监控和入侵检测系统（IDS/IPS）以识别潜在威胁。</w:t>
      </w:r>
    </w:p>
    <w:p>
      <w:pPr>
        <w:keepNext w:val="0"/>
        <w:keepLines w:val="0"/>
        <w:widowControl/>
        <w:numPr>
          <w:numId w:val="0"/>
        </w:numPr>
        <w:suppressLineNumbers w:val="0"/>
        <w:ind w:leftChars="0"/>
        <w:jc w:val="left"/>
        <w:outlineLvl w:val="2"/>
        <w:rPr>
          <w:rFonts w:hint="default" w:ascii="sans-serif" w:hAnsi="sans-serif" w:eastAsia="sans-serif" w:cs="sans-serif"/>
          <w:color w:val="000000"/>
          <w:kern w:val="0"/>
          <w:sz w:val="24"/>
          <w:szCs w:val="24"/>
          <w:lang w:eastAsia="zh-CN" w:bidi="ar"/>
        </w:rPr>
      </w:pPr>
      <w:bookmarkStart w:id="70" w:name="_Toc243830013"/>
      <w:r>
        <w:rPr>
          <w:rFonts w:hint="default" w:ascii="sans-serif" w:hAnsi="sans-serif" w:eastAsia="sans-serif" w:cs="sans-serif"/>
          <w:color w:val="000000"/>
          <w:kern w:val="0"/>
          <w:sz w:val="24"/>
          <w:szCs w:val="24"/>
          <w:lang w:eastAsia="zh-CN" w:bidi="ar"/>
        </w:rPr>
        <w:t>1.5 数据</w:t>
      </w:r>
      <w:r>
        <w:rPr>
          <w:rFonts w:hint="default" w:ascii="sans-serif" w:hAnsi="sans-serif" w:eastAsia="sans-serif" w:cs="sans-serif"/>
          <w:color w:val="000000"/>
          <w:kern w:val="0"/>
          <w:sz w:val="24"/>
          <w:szCs w:val="24"/>
          <w:lang w:eastAsia="zh-CN" w:bidi="ar"/>
        </w:rPr>
        <w:t>最小化</w:t>
      </w:r>
      <w:bookmarkEnd w:id="70"/>
    </w:p>
    <w:p>
      <w:pPr>
        <w:keepNext w:val="0"/>
        <w:keepLines w:val="0"/>
        <w:widowControl/>
        <w:numPr>
          <w:ilvl w:val="0"/>
          <w:numId w:val="127"/>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仅收集和存储业务必需的用户身份数据，定期清理不再需要的数据。</w:t>
      </w:r>
    </w:p>
    <w:p>
      <w:pPr>
        <w:keepNext w:val="0"/>
        <w:keepLines w:val="0"/>
        <w:widowControl/>
        <w:numPr>
          <w:ilvl w:val="0"/>
          <w:numId w:val="127"/>
        </w:numPr>
        <w:suppressLineNumbers w:val="0"/>
        <w:spacing w:before="105" w:beforeAutospacing="0"/>
        <w:ind w:left="840" w:leftChars="0" w:hanging="420" w:firstLineChars="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匿名化或假名化处理敏感数据以降低泄露风险。</w:t>
      </w:r>
    </w:p>
    <w:p>
      <w:pPr>
        <w:keepNext w:val="0"/>
        <w:keepLines w:val="0"/>
        <w:widowControl/>
        <w:numPr>
          <w:numId w:val="0"/>
        </w:numPr>
        <w:suppressLineNumbers w:val="0"/>
        <w:ind w:leftChars="0"/>
        <w:jc w:val="left"/>
        <w:outlineLvl w:val="2"/>
        <w:rPr>
          <w:rFonts w:hint="default" w:ascii="sans-serif" w:hAnsi="sans-serif" w:eastAsia="sans-serif" w:cs="sans-serif"/>
          <w:color w:val="000000"/>
          <w:kern w:val="0"/>
          <w:sz w:val="24"/>
          <w:szCs w:val="24"/>
          <w:lang w:eastAsia="zh-CN" w:bidi="ar"/>
        </w:rPr>
      </w:pPr>
      <w:bookmarkStart w:id="71" w:name="_Toc652230015"/>
      <w:r>
        <w:rPr>
          <w:rFonts w:hint="default" w:ascii="sans-serif" w:hAnsi="sans-serif" w:eastAsia="sans-serif" w:cs="sans-serif"/>
          <w:color w:val="000000"/>
          <w:kern w:val="0"/>
          <w:sz w:val="24"/>
          <w:szCs w:val="24"/>
          <w:lang w:eastAsia="zh-CN" w:bidi="ar"/>
        </w:rPr>
        <w:t>1.6 漏洞管理</w:t>
      </w:r>
      <w:bookmarkEnd w:id="71"/>
    </w:p>
    <w:p>
      <w:pPr>
        <w:keepNext w:val="0"/>
        <w:keepLines w:val="0"/>
        <w:widowControl/>
        <w:numPr>
          <w:ilvl w:val="0"/>
          <w:numId w:val="128"/>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定期进行漏洞扫描和渗透测试，及时修补安全漏洞。</w:t>
      </w:r>
    </w:p>
    <w:p>
      <w:pPr>
        <w:keepNext w:val="0"/>
        <w:keepLines w:val="0"/>
        <w:widowControl/>
        <w:numPr>
          <w:ilvl w:val="0"/>
          <w:numId w:val="128"/>
        </w:numPr>
        <w:suppressLineNumbers w:val="0"/>
        <w:spacing w:before="105" w:beforeAutospacing="0"/>
        <w:ind w:left="840" w:leftChars="0" w:hanging="420" w:firstLineChars="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保持系统和软件更新到最新版本，修复已知漏洞。</w:t>
      </w:r>
    </w:p>
    <w:p>
      <w:pPr>
        <w:keepNext w:val="0"/>
        <w:keepLines w:val="0"/>
        <w:widowControl/>
        <w:numPr>
          <w:numId w:val="0"/>
        </w:numPr>
        <w:suppressLineNumbers w:val="0"/>
        <w:ind w:leftChars="0"/>
        <w:jc w:val="left"/>
        <w:outlineLvl w:val="2"/>
        <w:rPr>
          <w:rFonts w:hint="default" w:ascii="sans-serif" w:hAnsi="sans-serif" w:eastAsia="sans-serif" w:cs="sans-serif"/>
          <w:color w:val="000000"/>
          <w:kern w:val="0"/>
          <w:sz w:val="24"/>
          <w:szCs w:val="24"/>
          <w:lang w:eastAsia="zh-CN" w:bidi="ar"/>
        </w:rPr>
      </w:pPr>
      <w:bookmarkStart w:id="72" w:name="_Toc1273327817"/>
      <w:r>
        <w:rPr>
          <w:rFonts w:hint="default" w:ascii="sans-serif" w:hAnsi="sans-serif" w:eastAsia="sans-serif" w:cs="sans-serif"/>
          <w:color w:val="000000"/>
          <w:kern w:val="0"/>
          <w:sz w:val="24"/>
          <w:szCs w:val="24"/>
          <w:lang w:eastAsia="zh-CN" w:bidi="ar"/>
        </w:rPr>
        <w:t>1.7 灾难恢复与备份</w:t>
      </w:r>
      <w:bookmarkEnd w:id="72"/>
    </w:p>
    <w:p>
      <w:pPr>
        <w:keepNext w:val="0"/>
        <w:keepLines w:val="0"/>
        <w:widowControl/>
        <w:numPr>
          <w:ilvl w:val="0"/>
          <w:numId w:val="129"/>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建立数据备份和灾难恢复计划，确保数据在发生意外（如硬件故障、攻击）时可恢复。</w:t>
      </w:r>
    </w:p>
    <w:p>
      <w:pPr>
        <w:keepNext w:val="0"/>
        <w:keepLines w:val="0"/>
        <w:widowControl/>
        <w:numPr>
          <w:ilvl w:val="0"/>
          <w:numId w:val="129"/>
        </w:numPr>
        <w:suppressLineNumbers w:val="0"/>
        <w:spacing w:before="105" w:beforeAutospacing="0"/>
        <w:ind w:left="840" w:leftChars="0" w:hanging="420" w:firstLineChars="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备份数据需加密存储，并定期测试恢复流程。</w:t>
      </w:r>
    </w:p>
    <w:p>
      <w:pPr>
        <w:keepNext w:val="0"/>
        <w:keepLines w:val="0"/>
        <w:widowControl/>
        <w:numPr>
          <w:numId w:val="0"/>
        </w:numPr>
        <w:suppressLineNumbers w:val="0"/>
        <w:ind w:leftChars="0"/>
        <w:jc w:val="left"/>
        <w:outlineLvl w:val="2"/>
        <w:rPr>
          <w:rFonts w:hint="default" w:ascii="sans-serif" w:hAnsi="sans-serif" w:eastAsia="sans-serif" w:cs="sans-serif"/>
          <w:color w:val="000000"/>
          <w:kern w:val="0"/>
          <w:sz w:val="24"/>
          <w:szCs w:val="24"/>
          <w:lang w:eastAsia="zh-CN" w:bidi="ar"/>
        </w:rPr>
      </w:pPr>
      <w:bookmarkStart w:id="73" w:name="_Toc1146077964"/>
      <w:r>
        <w:rPr>
          <w:rFonts w:hint="default" w:ascii="sans-serif" w:hAnsi="sans-serif" w:eastAsia="sans-serif" w:cs="sans-serif"/>
          <w:color w:val="000000"/>
          <w:kern w:val="0"/>
          <w:sz w:val="24"/>
          <w:szCs w:val="24"/>
          <w:lang w:eastAsia="zh-CN" w:bidi="ar"/>
        </w:rPr>
        <w:t>1.8 合规性</w:t>
      </w:r>
      <w:bookmarkEnd w:id="73"/>
    </w:p>
    <w:p>
      <w:pPr>
        <w:keepNext w:val="0"/>
        <w:keepLines w:val="0"/>
        <w:widowControl/>
        <w:numPr>
          <w:ilvl w:val="0"/>
          <w:numId w:val="130"/>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遵守适用的法律法规，如《通用数据保护条例》（GDPR）、《个人信息保护法》（中国）、CCPA（加州消费者隐私法案）等。</w:t>
      </w:r>
    </w:p>
    <w:p>
      <w:pPr>
        <w:keepNext w:val="0"/>
        <w:keepLines w:val="0"/>
        <w:widowControl/>
        <w:numPr>
          <w:ilvl w:val="0"/>
          <w:numId w:val="130"/>
        </w:numPr>
        <w:suppressLineNumbers w:val="0"/>
        <w:spacing w:before="105" w:beforeAutospacing="0"/>
        <w:ind w:left="840" w:leftChars="0" w:hanging="420" w:firstLineChars="0"/>
        <w:rPr>
          <w:rFonts w:hint="default" w:ascii="sans-serif" w:hAnsi="sans-serif" w:eastAsia="sans-serif" w:cs="sans-serif"/>
          <w:color w:val="000000"/>
          <w:kern w:val="0"/>
          <w:sz w:val="24"/>
          <w:szCs w:val="24"/>
          <w:lang w:eastAsia="zh-CN" w:bidi="ar"/>
        </w:rPr>
      </w:pPr>
      <w:r>
        <w:rPr>
          <w:rFonts w:hint="default" w:ascii="sans-serif" w:hAnsi="sans-serif" w:eastAsia="sans-serif" w:cs="sans-serif"/>
          <w:color w:val="000000"/>
        </w:rPr>
        <w:t>确保用户知情同意，并在数据处理前明确告知用途</w:t>
      </w:r>
    </w:p>
    <w:p>
      <w:pPr>
        <w:keepNext w:val="0"/>
        <w:keepLines w:val="0"/>
        <w:widowControl/>
        <w:numPr>
          <w:numId w:val="0"/>
        </w:numPr>
        <w:suppressLineNumbers w:val="0"/>
        <w:ind w:leftChars="0"/>
        <w:jc w:val="left"/>
        <w:outlineLvl w:val="1"/>
        <w:rPr>
          <w:rFonts w:hint="default" w:ascii="sans-serif" w:hAnsi="sans-serif" w:eastAsia="sans-serif" w:cs="sans-serif"/>
          <w:color w:val="000000"/>
          <w:kern w:val="0"/>
          <w:sz w:val="24"/>
          <w:szCs w:val="24"/>
          <w:lang w:eastAsia="zh-CN" w:bidi="ar"/>
        </w:rPr>
      </w:pPr>
      <w:bookmarkStart w:id="74" w:name="_Toc1351511005"/>
      <w:r>
        <w:rPr>
          <w:rFonts w:hint="default" w:ascii="sans-serif" w:hAnsi="sans-serif" w:eastAsia="sans-serif" w:cs="sans-serif"/>
          <w:color w:val="000000"/>
          <w:kern w:val="0"/>
          <w:sz w:val="24"/>
          <w:szCs w:val="24"/>
          <w:lang w:eastAsia="zh-CN" w:bidi="ar"/>
        </w:rPr>
        <w:t>2 安全标准</w:t>
      </w:r>
      <w:bookmarkEnd w:id="74"/>
    </w:p>
    <w:p>
      <w:pPr>
        <w:keepNext w:val="0"/>
        <w:keepLines w:val="0"/>
        <w:widowControl/>
        <w:numPr>
          <w:numId w:val="0"/>
        </w:numPr>
        <w:suppressLineNumbers w:val="0"/>
        <w:ind w:leftChars="0"/>
        <w:jc w:val="left"/>
        <w:outlineLvl w:val="2"/>
        <w:rPr>
          <w:rFonts w:ascii="sans-serif" w:hAnsi="sans-serif" w:eastAsia="sans-serif" w:cs="sans-serif"/>
          <w:color w:val="000000"/>
        </w:rPr>
      </w:pPr>
      <w:bookmarkStart w:id="75" w:name="_Toc910926716"/>
      <w:r>
        <w:rPr>
          <w:rFonts w:hint="default" w:ascii="sans-serif" w:hAnsi="sans-serif" w:eastAsia="sans-serif" w:cs="sans-serif"/>
          <w:color w:val="000000"/>
          <w:kern w:val="0"/>
          <w:sz w:val="24"/>
          <w:szCs w:val="24"/>
          <w:lang w:eastAsia="zh-CN" w:bidi="ar"/>
        </w:rPr>
        <w:t xml:space="preserve">2.1 </w:t>
      </w:r>
      <w:r>
        <w:rPr>
          <w:rFonts w:hint="default" w:ascii="sans-serif" w:hAnsi="sans-serif" w:eastAsia="sans-serif" w:cs="sans-serif"/>
          <w:color w:val="000000"/>
          <w:kern w:val="0"/>
          <w:sz w:val="24"/>
          <w:szCs w:val="24"/>
          <w:lang w:val="en-US" w:eastAsia="zh-CN" w:bidi="ar"/>
        </w:rPr>
        <w:t xml:space="preserve">SOC </w:t>
      </w:r>
      <w:r>
        <w:rPr>
          <w:rFonts w:hint="default" w:ascii="sans-serif" w:hAnsi="sans-serif" w:eastAsia="sans-serif" w:cs="sans-serif"/>
          <w:color w:val="000000"/>
          <w:kern w:val="0"/>
          <w:sz w:val="24"/>
          <w:szCs w:val="24"/>
          <w:lang w:val="en-US" w:eastAsia="zh-CN" w:bidi="ar"/>
        </w:rPr>
        <w:t>2</w:t>
      </w:r>
      <w:bookmarkEnd w:id="75"/>
    </w:p>
    <w:p>
      <w:pPr>
        <w:keepNext w:val="0"/>
        <w:keepLines w:val="0"/>
        <w:widowControl/>
        <w:numPr>
          <w:ilvl w:val="0"/>
          <w:numId w:val="131"/>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基于AICPA（美国注册会计师协会）的审计标准，关注数据安全、可用性、处理完整性、机密性和隐私。</w:t>
      </w:r>
    </w:p>
    <w:p>
      <w:pPr>
        <w:keepNext w:val="0"/>
        <w:keepLines w:val="0"/>
        <w:widowControl/>
        <w:numPr>
          <w:ilvl w:val="0"/>
          <w:numId w:val="131"/>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适用场景：云服务提供商、SaaS企业。</w:t>
      </w:r>
    </w:p>
    <w:p>
      <w:pPr>
        <w:keepNext w:val="0"/>
        <w:keepLines w:val="0"/>
        <w:widowControl/>
        <w:numPr>
          <w:numId w:val="0"/>
        </w:numPr>
        <w:suppressLineNumbers w:val="0"/>
        <w:ind w:leftChars="0"/>
        <w:jc w:val="left"/>
        <w:outlineLvl w:val="2"/>
        <w:rPr>
          <w:rFonts w:hint="default" w:ascii="sans-serif" w:hAnsi="sans-serif" w:eastAsia="sans-serif" w:cs="sans-serif"/>
          <w:color w:val="000000"/>
          <w:kern w:val="0"/>
          <w:sz w:val="24"/>
          <w:szCs w:val="24"/>
          <w:lang w:val="en-US" w:eastAsia="zh-CN" w:bidi="ar"/>
        </w:rPr>
      </w:pPr>
      <w:bookmarkStart w:id="76" w:name="_Toc534396349"/>
      <w:r>
        <w:rPr>
          <w:rFonts w:hint="default" w:ascii="sans-serif" w:hAnsi="sans-serif" w:eastAsia="sans-serif" w:cs="sans-serif"/>
          <w:color w:val="000000"/>
          <w:kern w:val="0"/>
          <w:sz w:val="24"/>
          <w:szCs w:val="24"/>
          <w:lang w:eastAsia="zh-CN" w:bidi="ar"/>
        </w:rPr>
        <w:t xml:space="preserve">2.2 </w:t>
      </w:r>
      <w:r>
        <w:rPr>
          <w:rFonts w:hint="default" w:ascii="sans-serif" w:hAnsi="sans-serif" w:eastAsia="sans-serif" w:cs="sans-serif"/>
          <w:color w:val="000000"/>
          <w:kern w:val="0"/>
          <w:sz w:val="24"/>
          <w:szCs w:val="24"/>
          <w:lang w:val="en-US" w:eastAsia="zh-CN" w:bidi="ar"/>
        </w:rPr>
        <w:t>GDPR</w:t>
      </w:r>
      <w:r>
        <w:rPr>
          <w:rFonts w:hint="default" w:ascii="sans-serif" w:hAnsi="sans-serif" w:eastAsia="sans-serif" w:cs="sans-serif"/>
          <w:color w:val="000000"/>
          <w:kern w:val="0"/>
          <w:sz w:val="24"/>
          <w:szCs w:val="24"/>
          <w:lang w:val="en-US" w:eastAsia="zh-CN" w:bidi="ar"/>
        </w:rPr>
        <w:t>合规</w:t>
      </w:r>
      <w:bookmarkEnd w:id="76"/>
    </w:p>
    <w:p>
      <w:pPr>
        <w:keepNext w:val="0"/>
        <w:keepLines w:val="0"/>
        <w:widowControl/>
        <w:numPr>
          <w:ilvl w:val="0"/>
          <w:numId w:val="131"/>
        </w:numPr>
        <w:suppressLineNumbers w:val="0"/>
        <w:spacing w:before="0" w:beforeAutospacing="0"/>
        <w:ind w:left="840" w:leftChars="0" w:hanging="420" w:firstLineChars="0"/>
        <w:rPr>
          <w:rFonts w:ascii="sans-serif" w:hAnsi="sans-serif" w:eastAsia="sans-serif" w:cs="sans-serif"/>
          <w:color w:val="000000"/>
        </w:rPr>
      </w:pPr>
      <w:r>
        <w:rPr>
          <w:rFonts w:hint="default" w:ascii="sans-serif" w:hAnsi="sans-serif" w:eastAsia="sans-serif" w:cs="sans-serif"/>
          <w:color w:val="000000"/>
        </w:rPr>
        <w:t>欧盟《通用数据保护条例》，要求对个人数据的收集、存储和处理进行严格管理，包括用户同意、数据删除权等。</w:t>
      </w:r>
    </w:p>
    <w:p>
      <w:pPr>
        <w:keepNext w:val="0"/>
        <w:keepLines w:val="0"/>
        <w:widowControl/>
        <w:numPr>
          <w:ilvl w:val="0"/>
          <w:numId w:val="131"/>
        </w:numPr>
        <w:suppressLineNumbers w:val="0"/>
        <w:spacing w:before="105" w:beforeAutospacing="0"/>
        <w:ind w:left="840" w:leftChars="0" w:hanging="420" w:firstLineChars="0"/>
        <w:rPr>
          <w:rFonts w:hint="default" w:ascii="sans-serif" w:hAnsi="sans-serif" w:eastAsia="sans-serif" w:cs="sans-serif"/>
          <w:color w:val="000000"/>
        </w:rPr>
      </w:pPr>
      <w:r>
        <w:rPr>
          <w:rFonts w:hint="default" w:ascii="sans-serif" w:hAnsi="sans-serif" w:eastAsia="sans-serif" w:cs="sans-serif"/>
          <w:color w:val="000000"/>
        </w:rPr>
        <w:t>适用场景：处理欧盟居民数据的系统。</w:t>
      </w:r>
    </w:p>
    <w:p>
      <w:pPr>
        <w:keepNext w:val="0"/>
        <w:keepLines w:val="0"/>
        <w:widowControl/>
        <w:numPr>
          <w:numId w:val="0"/>
        </w:numPr>
        <w:suppressLineNumbers w:val="0"/>
        <w:ind w:leftChars="0"/>
        <w:jc w:val="left"/>
        <w:rPr>
          <w:rFonts w:hint="default" w:ascii="sans-serif" w:hAnsi="sans-serif" w:eastAsia="sans-serif" w:cs="sans-serif"/>
          <w:color w:val="000000"/>
          <w:kern w:val="0"/>
          <w:sz w:val="24"/>
          <w:szCs w:val="24"/>
          <w:lang w:eastAsia="zh-CN" w:bidi="ar"/>
        </w:rPr>
      </w:pPr>
    </w:p>
    <w:p>
      <w:pPr>
        <w:keepNext w:val="0"/>
        <w:keepLines w:val="0"/>
        <w:widowControl/>
        <w:suppressLineNumbers w:val="0"/>
        <w:ind w:firstLine="480" w:firstLineChars="200"/>
        <w:jc w:val="left"/>
        <w:rPr>
          <w:rFonts w:hint="default" w:ascii="sans-serif" w:hAnsi="sans-serif" w:eastAsia="sans-serif" w:cs="sans-serif"/>
          <w:color w:val="000000"/>
          <w:kern w:val="0"/>
          <w:sz w:val="24"/>
          <w:szCs w:val="24"/>
          <w:lang w:eastAsia="zh-CN" w:bidi="ar"/>
        </w:rPr>
      </w:pPr>
    </w:p>
    <w:p>
      <w:pPr>
        <w:keepNext w:val="0"/>
        <w:keepLines w:val="0"/>
        <w:widowControl/>
        <w:numPr>
          <w:numId w:val="0"/>
        </w:numPr>
        <w:suppressLineNumbers w:val="0"/>
        <w:ind w:firstLine="480" w:firstLineChars="200"/>
        <w:jc w:val="left"/>
        <w:outlineLvl w:val="9"/>
        <w:rPr>
          <w:rFonts w:hint="default" w:ascii="sans-serif" w:hAnsi="sans-serif" w:eastAsia="sans-serif" w:cs="sans-serif"/>
          <w:color w:val="000000"/>
          <w:kern w:val="0"/>
          <w:sz w:val="24"/>
          <w:szCs w:val="24"/>
          <w:lang w:eastAsia="zh-CN" w:bidi="ar"/>
        </w:rPr>
      </w:pPr>
    </w:p>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lang w:eastAsia="zh-CN" w:bidi="ar"/>
        </w:rPr>
      </w:pPr>
    </w:p>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lang w:eastAsia="zh-CN" w:bidi="ar"/>
        </w:rPr>
      </w:pPr>
    </w:p>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lang w:eastAsia="zh-CN" w:bidi="ar"/>
        </w:rPr>
      </w:pPr>
    </w:p>
    <w:p>
      <w:pPr>
        <w:keepNext w:val="0"/>
        <w:keepLines w:val="0"/>
        <w:widowControl/>
        <w:numPr>
          <w:ilvl w:val="0"/>
          <w:numId w:val="0"/>
        </w:numPr>
        <w:suppressLineNumbers w:val="0"/>
        <w:jc w:val="left"/>
        <w:rPr>
          <w:rFonts w:hint="default" w:ascii="sans-serif" w:hAnsi="sans-serif" w:eastAsia="sans-serif" w:cs="sans-serif"/>
          <w:color w:val="000000"/>
          <w:kern w:val="0"/>
          <w:sz w:val="24"/>
          <w:szCs w:val="24"/>
          <w:lang w:eastAsia="zh-CN" w:bidi="ar"/>
        </w:rPr>
      </w:pPr>
    </w:p>
    <w:p>
      <w:pPr>
        <w:keepNext w:val="0"/>
        <w:keepLines w:val="0"/>
        <w:widowControl/>
        <w:numPr>
          <w:ilvl w:val="0"/>
          <w:numId w:val="0"/>
        </w:numPr>
        <w:suppressLineNumbers w:val="0"/>
        <w:spacing w:before="105" w:beforeAutospacing="0" w:after="0" w:afterAutospacing="1"/>
        <w:rPr>
          <w:rFonts w:hint="default"/>
        </w:rPr>
      </w:pPr>
    </w:p>
    <w:sectPr>
      <w:headerReference r:id="rId3" w:type="default"/>
      <w:footerReference r:id="rId4" w:type="default"/>
      <w:pgSz w:w="11906" w:h="16838"/>
      <w:pgMar w:top="1440" w:right="1800" w:bottom="1440" w:left="1800" w:header="851" w:footer="992" w:gutter="0"/>
      <w:pgNumType w:fmt="decimal"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YuMincho Medium">
    <w:panose1 w:val="02020500000000000000"/>
    <w:charset w:val="86"/>
    <w:family w:val="auto"/>
    <w:pitch w:val="default"/>
    <w:sig w:usb0="00000000" w:usb1="00000000" w:usb2="00000000" w:usb3="00000000" w:csb0="00160000" w:csb1="00000000"/>
  </w:font>
  <w:font w:name="sans-serif">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Hiragino Sans CNS">
    <w:panose1 w:val="020B0300000000000000"/>
    <w:charset w:val="86"/>
    <w:family w:val="auto"/>
    <w:pitch w:val="default"/>
    <w:sig w:usb0="00000000" w:usb1="00000000" w:usb2="00000000" w:usb3="00000000" w:csb0="00160000" w:csb1="00000000"/>
  </w:font>
  <w:font w:name="Baoli SC">
    <w:panose1 w:val="02010600040101010101"/>
    <w:charset w:val="86"/>
    <w:family w:val="auto"/>
    <w:pitch w:val="default"/>
    <w:sig w:usb0="00000000" w:usb1="00000000" w:usb2="00000000" w:usb3="00000000" w:csb0="00160000" w:csb1="00000000"/>
  </w:font>
  <w:font w:name="BiauKaiTC">
    <w:panose1 w:val="03000500000000000000"/>
    <w:charset w:val="86"/>
    <w:family w:val="auto"/>
    <w:pitch w:val="default"/>
    <w:sig w:usb0="00000000" w:usb1="00000000" w:usb2="00000000" w:usb3="00000000" w:csb0="00160000" w:csb1="00000000"/>
  </w:font>
  <w:font w:name="Brush Script MT">
    <w:panose1 w:val="03060802040406070304"/>
    <w:charset w:val="00"/>
    <w:family w:val="auto"/>
    <w:pitch w:val="default"/>
    <w:sig w:usb0="00000000" w:usb1="00000000" w:usb2="00000000" w:usb3="00000000" w:csb0="00000000" w:csb1="00000000"/>
  </w:font>
  <w:font w:name="Hannotate TC Regular">
    <w:panose1 w:val="03000500000000000000"/>
    <w:charset w:val="86"/>
    <w:family w:val="auto"/>
    <w:pitch w:val="default"/>
    <w:sig w:usb0="00000000" w:usb1="00000000" w:usb2="00000000" w:usb3="00000000" w:csb0="00160000" w:csb1="00000000"/>
  </w:font>
  <w:font w:name="Bodoni 72 Book">
    <w:panose1 w:val="00000400000000000000"/>
    <w:charset w:val="00"/>
    <w:family w:val="auto"/>
    <w:pitch w:val="default"/>
    <w:sig w:usb0="00000000" w:usb1="00000000" w:usb2="00000000" w:usb3="00000000" w:csb0="00000000" w:csb1="00000000"/>
  </w:font>
  <w:font w:name="PingFang TC">
    <w:panose1 w:val="020B0400000000000000"/>
    <w:charset w:val="88"/>
    <w:family w:val="swiss"/>
    <w:pitch w:val="default"/>
    <w:sig w:usb0="00000000" w:usb1="00000000" w:usb2="00000000" w:usb3="00000000" w:csb0="00160000"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AppleSystemUIFont">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Zs0TGCICAABgBAAADgAAAAAAAAABACAAAAA1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7DFC2"/>
    <w:multiLevelType w:val="multilevel"/>
    <w:tmpl w:val="9567DFC2"/>
    <w:lvl w:ilvl="0" w:tentative="0">
      <w:start w:val="1"/>
      <w:numFmt w:val="decimal"/>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left"/>
      <w:pPr>
        <w:tabs>
          <w:tab w:val="left" w:pos="425"/>
        </w:tabs>
        <w:ind w:left="425" w:leftChars="0" w:firstLine="137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left"/>
      <w:pPr>
        <w:tabs>
          <w:tab w:val="left" w:pos="425"/>
        </w:tabs>
        <w:ind w:left="425" w:leftChars="0" w:firstLine="353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left"/>
      <w:pPr>
        <w:tabs>
          <w:tab w:val="left" w:pos="425"/>
        </w:tabs>
        <w:ind w:left="425" w:leftChars="0" w:firstLine="5695" w:firstLineChars="0"/>
      </w:pPr>
      <w:rPr>
        <w:rFonts w:hint="default"/>
      </w:rPr>
    </w:lvl>
  </w:abstractNum>
  <w:abstractNum w:abstractNumId="1">
    <w:nsid w:val="96FAF815"/>
    <w:multiLevelType w:val="singleLevel"/>
    <w:tmpl w:val="96FAF815"/>
    <w:lvl w:ilvl="0" w:tentative="0">
      <w:start w:val="1"/>
      <w:numFmt w:val="decimal"/>
      <w:lvlText w:val="%1)"/>
      <w:lvlJc w:val="left"/>
      <w:pPr>
        <w:tabs>
          <w:tab w:val="left" w:pos="845"/>
        </w:tabs>
        <w:ind w:left="845" w:leftChars="0" w:hanging="425" w:firstLineChars="0"/>
      </w:pPr>
      <w:rPr>
        <w:rFonts w:hint="default"/>
      </w:rPr>
    </w:lvl>
  </w:abstractNum>
  <w:abstractNum w:abstractNumId="2">
    <w:nsid w:val="9F528D73"/>
    <w:multiLevelType w:val="multilevel"/>
    <w:tmpl w:val="9F528D7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9FFEE59E"/>
    <w:multiLevelType w:val="singleLevel"/>
    <w:tmpl w:val="9FFEE59E"/>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4">
    <w:nsid w:val="AA8EA23D"/>
    <w:multiLevelType w:val="multilevel"/>
    <w:tmpl w:val="AA8EA23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ABFE614B"/>
    <w:multiLevelType w:val="multilevel"/>
    <w:tmpl w:val="ABFE614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AEBEA5D6"/>
    <w:multiLevelType w:val="singleLevel"/>
    <w:tmpl w:val="AEBEA5D6"/>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7">
    <w:nsid w:val="AF6CF45C"/>
    <w:multiLevelType w:val="multilevel"/>
    <w:tmpl w:val="AF6CF45C"/>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8">
    <w:nsid w:val="AFF7F9FC"/>
    <w:multiLevelType w:val="multilevel"/>
    <w:tmpl w:val="AFF7F9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B7BA5FCE"/>
    <w:multiLevelType w:val="multilevel"/>
    <w:tmpl w:val="B7BA5FC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B7CFD31F"/>
    <w:multiLevelType w:val="singleLevel"/>
    <w:tmpl w:val="B7CFD31F"/>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1">
    <w:nsid w:val="B95FFA98"/>
    <w:multiLevelType w:val="multilevel"/>
    <w:tmpl w:val="B95FFA9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BBDE6C28"/>
    <w:multiLevelType w:val="multilevel"/>
    <w:tmpl w:val="BBDE6C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BDBB4339"/>
    <w:multiLevelType w:val="singleLevel"/>
    <w:tmpl w:val="BDBB4339"/>
    <w:lvl w:ilvl="0" w:tentative="0">
      <w:start w:val="1"/>
      <w:numFmt w:val="decimal"/>
      <w:lvlText w:val="%1)"/>
      <w:lvlJc w:val="left"/>
      <w:pPr>
        <w:tabs>
          <w:tab w:val="left" w:pos="845"/>
        </w:tabs>
        <w:ind w:left="845" w:leftChars="0" w:hanging="425" w:firstLineChars="0"/>
      </w:pPr>
      <w:rPr>
        <w:rFonts w:hint="default"/>
      </w:rPr>
    </w:lvl>
  </w:abstractNum>
  <w:abstractNum w:abstractNumId="14">
    <w:nsid w:val="BE76AFC8"/>
    <w:multiLevelType w:val="singleLevel"/>
    <w:tmpl w:val="BE76AFC8"/>
    <w:lvl w:ilvl="0" w:tentative="0">
      <w:start w:val="1"/>
      <w:numFmt w:val="decimal"/>
      <w:lvlText w:val="%1)"/>
      <w:lvlJc w:val="left"/>
      <w:pPr>
        <w:tabs>
          <w:tab w:val="left" w:pos="425"/>
        </w:tabs>
        <w:ind w:left="425" w:leftChars="0" w:hanging="425" w:firstLineChars="0"/>
      </w:pPr>
      <w:rPr>
        <w:rFonts w:hint="default"/>
      </w:rPr>
    </w:lvl>
  </w:abstractNum>
  <w:abstractNum w:abstractNumId="15">
    <w:nsid w:val="BE9D30BF"/>
    <w:multiLevelType w:val="singleLevel"/>
    <w:tmpl w:val="BE9D30BF"/>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6">
    <w:nsid w:val="BF3B2049"/>
    <w:multiLevelType w:val="multilevel"/>
    <w:tmpl w:val="BF3B204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BF6E3E1E"/>
    <w:multiLevelType w:val="multilevel"/>
    <w:tmpl w:val="BF6E3E1E"/>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18">
    <w:nsid w:val="BFCB9456"/>
    <w:multiLevelType w:val="singleLevel"/>
    <w:tmpl w:val="BFCB9456"/>
    <w:lvl w:ilvl="0" w:tentative="0">
      <w:start w:val="1"/>
      <w:numFmt w:val="decimal"/>
      <w:lvlText w:val="%1)"/>
      <w:lvlJc w:val="left"/>
      <w:pPr>
        <w:tabs>
          <w:tab w:val="left" w:pos="845"/>
        </w:tabs>
        <w:ind w:left="845" w:leftChars="0" w:hanging="425" w:firstLineChars="0"/>
      </w:pPr>
      <w:rPr>
        <w:rFonts w:hint="default"/>
      </w:rPr>
    </w:lvl>
  </w:abstractNum>
  <w:abstractNum w:abstractNumId="19">
    <w:nsid w:val="CAD660AC"/>
    <w:multiLevelType w:val="multilevel"/>
    <w:tmpl w:val="CAD660A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CE7A2F24"/>
    <w:multiLevelType w:val="singleLevel"/>
    <w:tmpl w:val="CE7A2F24"/>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1">
    <w:nsid w:val="CFEF9B0E"/>
    <w:multiLevelType w:val="singleLevel"/>
    <w:tmpl w:val="CFEF9B0E"/>
    <w:lvl w:ilvl="0" w:tentative="0">
      <w:start w:val="1"/>
      <w:numFmt w:val="decimal"/>
      <w:lvlText w:val="%1)"/>
      <w:lvlJc w:val="left"/>
      <w:pPr>
        <w:tabs>
          <w:tab w:val="left" w:pos="845"/>
        </w:tabs>
        <w:ind w:left="845" w:leftChars="0" w:hanging="425" w:firstLineChars="0"/>
      </w:pPr>
      <w:rPr>
        <w:rFonts w:hint="default"/>
      </w:rPr>
    </w:lvl>
  </w:abstractNum>
  <w:abstractNum w:abstractNumId="22">
    <w:nsid w:val="D75E873D"/>
    <w:multiLevelType w:val="multilevel"/>
    <w:tmpl w:val="D75E873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D79FA0E2"/>
    <w:multiLevelType w:val="multilevel"/>
    <w:tmpl w:val="D79FA0E2"/>
    <w:lvl w:ilvl="0" w:tentative="0">
      <w:start w:val="1"/>
      <w:numFmt w:val="decimal"/>
      <w:lvlText w:val="%1)"/>
      <w:lvlJc w:val="left"/>
      <w:pPr>
        <w:tabs>
          <w:tab w:val="left" w:pos="425"/>
        </w:tabs>
        <w:ind w:left="425" w:leftChars="0"/>
      </w:pPr>
      <w:rPr>
        <w:rFonts w:hint="default"/>
      </w:rPr>
    </w:lvl>
    <w:lvl w:ilvl="1" w:tentative="0">
      <w:start w:val="1"/>
      <w:numFmt w:val="lowerLetter"/>
      <w:lvlText w:val="%2."/>
      <w:lvlJc w:val="left"/>
      <w:pPr>
        <w:tabs>
          <w:tab w:val="left" w:pos="425"/>
        </w:tabs>
        <w:ind w:left="425" w:leftChars="0" w:hanging="425" w:firstLineChars="0"/>
      </w:pPr>
      <w:rPr>
        <w:rFonts w:hint="default"/>
      </w:rPr>
    </w:lvl>
    <w:lvl w:ilvl="2" w:tentative="0">
      <w:start w:val="1"/>
      <w:numFmt w:val="lowerRoman"/>
      <w:lvlText w:val="%3."/>
      <w:lvlJc w:val="left"/>
      <w:pPr>
        <w:tabs>
          <w:tab w:val="left" w:pos="425"/>
        </w:tabs>
        <w:ind w:left="425" w:leftChars="0" w:hanging="425" w:firstLineChars="0"/>
      </w:pPr>
      <w:rPr>
        <w:rFonts w:hint="default"/>
      </w:rPr>
    </w:lvl>
    <w:lvl w:ilvl="3" w:tentative="0">
      <w:start w:val="1"/>
      <w:numFmt w:val="decimal"/>
      <w:lvlText w:val="%4."/>
      <w:lvlJc w:val="left"/>
      <w:pPr>
        <w:tabs>
          <w:tab w:val="left" w:pos="425"/>
        </w:tabs>
        <w:ind w:left="425" w:leftChars="0" w:hanging="425" w:firstLineChars="0"/>
      </w:pPr>
      <w:rPr>
        <w:rFonts w:hint="default"/>
      </w:rPr>
    </w:lvl>
    <w:lvl w:ilvl="4" w:tentative="0">
      <w:start w:val="1"/>
      <w:numFmt w:val="lowerLetter"/>
      <w:lvlText w:val="%5."/>
      <w:lvlJc w:val="left"/>
      <w:pPr>
        <w:tabs>
          <w:tab w:val="left" w:pos="425"/>
        </w:tabs>
        <w:ind w:left="425" w:leftChars="0" w:hanging="425" w:firstLineChars="0"/>
      </w:pPr>
      <w:rPr>
        <w:rFonts w:hint="default"/>
      </w:rPr>
    </w:lvl>
    <w:lvl w:ilvl="5" w:tentative="0">
      <w:start w:val="1"/>
      <w:numFmt w:val="lowerRoman"/>
      <w:lvlText w:val="%6."/>
      <w:lvlJc w:val="left"/>
      <w:pPr>
        <w:tabs>
          <w:tab w:val="left" w:pos="425"/>
        </w:tabs>
        <w:ind w:left="425" w:leftChars="0" w:hanging="425" w:firstLineChars="0"/>
      </w:pPr>
      <w:rPr>
        <w:rFonts w:hint="default"/>
      </w:rPr>
    </w:lvl>
    <w:lvl w:ilvl="6" w:tentative="0">
      <w:start w:val="1"/>
      <w:numFmt w:val="decimal"/>
      <w:lvlText w:val="%7."/>
      <w:lvlJc w:val="left"/>
      <w:pPr>
        <w:tabs>
          <w:tab w:val="left" w:pos="425"/>
        </w:tabs>
        <w:ind w:left="425" w:leftChars="0" w:hanging="425" w:firstLineChars="0"/>
      </w:pPr>
      <w:rPr>
        <w:rFonts w:hint="default"/>
      </w:rPr>
    </w:lvl>
    <w:lvl w:ilvl="7" w:tentative="0">
      <w:start w:val="1"/>
      <w:numFmt w:val="lowerLetter"/>
      <w:lvlText w:val="%8."/>
      <w:lvlJc w:val="left"/>
      <w:pPr>
        <w:tabs>
          <w:tab w:val="left" w:pos="425"/>
        </w:tabs>
        <w:ind w:left="425" w:leftChars="0" w:hanging="425" w:firstLineChars="0"/>
      </w:pPr>
      <w:rPr>
        <w:rFonts w:hint="default"/>
      </w:rPr>
    </w:lvl>
    <w:lvl w:ilvl="8" w:tentative="0">
      <w:start w:val="1"/>
      <w:numFmt w:val="lowerRoman"/>
      <w:lvlText w:val="%9."/>
      <w:lvlJc w:val="left"/>
      <w:pPr>
        <w:tabs>
          <w:tab w:val="left" w:pos="425"/>
        </w:tabs>
        <w:ind w:left="425" w:leftChars="0" w:hanging="425" w:firstLineChars="0"/>
      </w:pPr>
      <w:rPr>
        <w:rFonts w:hint="default"/>
      </w:rPr>
    </w:lvl>
  </w:abstractNum>
  <w:abstractNum w:abstractNumId="24">
    <w:nsid w:val="D7BE898B"/>
    <w:multiLevelType w:val="multilevel"/>
    <w:tmpl w:val="D7BE89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D8FC4B66"/>
    <w:multiLevelType w:val="singleLevel"/>
    <w:tmpl w:val="D8FC4B66"/>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6">
    <w:nsid w:val="DA3C614D"/>
    <w:multiLevelType w:val="singleLevel"/>
    <w:tmpl w:val="DA3C614D"/>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27">
    <w:nsid w:val="DDFE1D9B"/>
    <w:multiLevelType w:val="multilevel"/>
    <w:tmpl w:val="DDFE1D9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DE1F9551"/>
    <w:multiLevelType w:val="singleLevel"/>
    <w:tmpl w:val="DE1F9551"/>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9">
    <w:nsid w:val="DF737B90"/>
    <w:multiLevelType w:val="multilevel"/>
    <w:tmpl w:val="DF737B9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DFEE3D8E"/>
    <w:multiLevelType w:val="singleLevel"/>
    <w:tmpl w:val="DFEE3D8E"/>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31">
    <w:nsid w:val="DFFEE10F"/>
    <w:multiLevelType w:val="multilevel"/>
    <w:tmpl w:val="DFFEE10F"/>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32">
    <w:nsid w:val="ED9E9B2C"/>
    <w:multiLevelType w:val="singleLevel"/>
    <w:tmpl w:val="ED9E9B2C"/>
    <w:lvl w:ilvl="0" w:tentative="0">
      <w:start w:val="1"/>
      <w:numFmt w:val="decimal"/>
      <w:lvlText w:val="%1)"/>
      <w:lvlJc w:val="left"/>
      <w:pPr>
        <w:tabs>
          <w:tab w:val="left" w:pos="425"/>
        </w:tabs>
        <w:ind w:left="425" w:leftChars="0" w:hanging="425" w:firstLineChars="0"/>
      </w:pPr>
      <w:rPr>
        <w:rFonts w:hint="default"/>
      </w:rPr>
    </w:lvl>
  </w:abstractNum>
  <w:abstractNum w:abstractNumId="33">
    <w:nsid w:val="EEC3C3D4"/>
    <w:multiLevelType w:val="multilevel"/>
    <w:tmpl w:val="EEC3C3D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F3FF1A45"/>
    <w:multiLevelType w:val="singleLevel"/>
    <w:tmpl w:val="F3FF1A45"/>
    <w:lvl w:ilvl="0" w:tentative="0">
      <w:start w:val="1"/>
      <w:numFmt w:val="lowerLetter"/>
      <w:lvlText w:val="%1."/>
      <w:lvlJc w:val="left"/>
      <w:pPr>
        <w:tabs>
          <w:tab w:val="left" w:pos="1265"/>
        </w:tabs>
        <w:ind w:left="1265" w:leftChars="0" w:hanging="425" w:firstLineChars="0"/>
      </w:pPr>
      <w:rPr>
        <w:rFonts w:hint="default"/>
      </w:rPr>
    </w:lvl>
  </w:abstractNum>
  <w:abstractNum w:abstractNumId="35">
    <w:nsid w:val="F6B3027E"/>
    <w:multiLevelType w:val="singleLevel"/>
    <w:tmpl w:val="F6B3027E"/>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36">
    <w:nsid w:val="F6FB8823"/>
    <w:multiLevelType w:val="singleLevel"/>
    <w:tmpl w:val="F6FB8823"/>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37">
    <w:nsid w:val="F7BF9AE3"/>
    <w:multiLevelType w:val="multilevel"/>
    <w:tmpl w:val="F7BF9AE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8">
    <w:nsid w:val="F7C61B44"/>
    <w:multiLevelType w:val="singleLevel"/>
    <w:tmpl w:val="F7C61B44"/>
    <w:lvl w:ilvl="0" w:tentative="0">
      <w:start w:val="1"/>
      <w:numFmt w:val="decimal"/>
      <w:lvlText w:val="%1)"/>
      <w:lvlJc w:val="left"/>
      <w:pPr>
        <w:tabs>
          <w:tab w:val="left" w:pos="845"/>
        </w:tabs>
        <w:ind w:left="845" w:leftChars="0" w:hanging="425" w:firstLineChars="0"/>
      </w:pPr>
      <w:rPr>
        <w:rFonts w:hint="default"/>
      </w:rPr>
    </w:lvl>
  </w:abstractNum>
  <w:abstractNum w:abstractNumId="39">
    <w:nsid w:val="F7DFB37B"/>
    <w:multiLevelType w:val="singleLevel"/>
    <w:tmpl w:val="F7DFB37B"/>
    <w:lvl w:ilvl="0" w:tentative="0">
      <w:start w:val="1"/>
      <w:numFmt w:val="decimal"/>
      <w:lvlText w:val="%1)"/>
      <w:lvlJc w:val="left"/>
      <w:pPr>
        <w:tabs>
          <w:tab w:val="left" w:pos="845"/>
        </w:tabs>
        <w:ind w:left="845" w:leftChars="0" w:hanging="425" w:firstLineChars="0"/>
      </w:pPr>
      <w:rPr>
        <w:rFonts w:hint="default"/>
      </w:rPr>
    </w:lvl>
  </w:abstractNum>
  <w:abstractNum w:abstractNumId="40">
    <w:nsid w:val="F9BB6663"/>
    <w:multiLevelType w:val="multilevel"/>
    <w:tmpl w:val="F9BB6663"/>
    <w:lvl w:ilvl="0" w:tentative="0">
      <w:start w:val="1"/>
      <w:numFmt w:val="decimal"/>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left"/>
      <w:pPr>
        <w:tabs>
          <w:tab w:val="left" w:pos="425"/>
        </w:tabs>
        <w:ind w:left="425" w:leftChars="0" w:firstLine="137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left"/>
      <w:pPr>
        <w:tabs>
          <w:tab w:val="left" w:pos="425"/>
        </w:tabs>
        <w:ind w:left="425" w:leftChars="0" w:firstLine="353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left"/>
      <w:pPr>
        <w:tabs>
          <w:tab w:val="left" w:pos="425"/>
        </w:tabs>
        <w:ind w:left="425" w:leftChars="0" w:firstLine="5695" w:firstLineChars="0"/>
      </w:pPr>
      <w:rPr>
        <w:rFonts w:hint="default"/>
      </w:rPr>
    </w:lvl>
  </w:abstractNum>
  <w:abstractNum w:abstractNumId="41">
    <w:nsid w:val="F9F8B838"/>
    <w:multiLevelType w:val="multilevel"/>
    <w:tmpl w:val="F9F8B83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2">
    <w:nsid w:val="FAFC0C55"/>
    <w:multiLevelType w:val="multilevel"/>
    <w:tmpl w:val="FAFC0C5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3">
    <w:nsid w:val="FB37342C"/>
    <w:multiLevelType w:val="multilevel"/>
    <w:tmpl w:val="FB37342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4">
    <w:nsid w:val="FBECED75"/>
    <w:multiLevelType w:val="multilevel"/>
    <w:tmpl w:val="FBECED75"/>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45">
    <w:nsid w:val="FBF61B7A"/>
    <w:multiLevelType w:val="multilevel"/>
    <w:tmpl w:val="FBF61B7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6">
    <w:nsid w:val="FBF67069"/>
    <w:multiLevelType w:val="multilevel"/>
    <w:tmpl w:val="FBF67069"/>
    <w:lvl w:ilvl="0" w:tentative="0">
      <w:start w:val="1"/>
      <w:numFmt w:val="bullet"/>
      <w:lvlText w:val=""/>
      <w:lvlJc w:val="left"/>
      <w:pPr>
        <w:tabs>
          <w:tab w:val="left" w:pos="1260"/>
        </w:tabs>
        <w:ind w:left="1260" w:leftChars="0" w:hanging="420" w:firstLineChars="0"/>
      </w:pPr>
      <w:rPr>
        <w:rFonts w:hint="default" w:ascii="Wingdings" w:hAnsi="Wingdings"/>
      </w:rPr>
    </w:lvl>
    <w:lvl w:ilvl="1" w:tentative="0">
      <w:start w:val="1"/>
      <w:numFmt w:val="bullet"/>
      <w:lvlText w:val=""/>
      <w:lvlJc w:val="left"/>
      <w:pPr>
        <w:tabs>
          <w:tab w:val="left" w:pos="840"/>
        </w:tabs>
        <w:ind w:left="1680" w:leftChars="0" w:hanging="420" w:firstLineChars="0"/>
      </w:pPr>
      <w:rPr>
        <w:rFonts w:hint="default" w:ascii="Wingdings" w:hAnsi="Wingdings"/>
      </w:rPr>
    </w:lvl>
    <w:lvl w:ilvl="2" w:tentative="0">
      <w:start w:val="1"/>
      <w:numFmt w:val="bullet"/>
      <w:lvlText w:val=""/>
      <w:lvlJc w:val="left"/>
      <w:pPr>
        <w:tabs>
          <w:tab w:val="left" w:pos="1260"/>
        </w:tabs>
        <w:ind w:left="2100" w:leftChars="0" w:hanging="420" w:firstLineChars="0"/>
      </w:pPr>
      <w:rPr>
        <w:rFonts w:hint="default" w:ascii="Wingdings" w:hAnsi="Wingdings"/>
      </w:rPr>
    </w:lvl>
    <w:lvl w:ilvl="3" w:tentative="0">
      <w:start w:val="1"/>
      <w:numFmt w:val="bullet"/>
      <w:lvlText w:val=""/>
      <w:lvlJc w:val="left"/>
      <w:pPr>
        <w:tabs>
          <w:tab w:val="left" w:pos="1680"/>
        </w:tabs>
        <w:ind w:left="2520" w:leftChars="0" w:hanging="420" w:firstLineChars="0"/>
      </w:pPr>
      <w:rPr>
        <w:rFonts w:hint="default" w:ascii="Wingdings" w:hAnsi="Wingdings"/>
      </w:rPr>
    </w:lvl>
    <w:lvl w:ilvl="4" w:tentative="0">
      <w:start w:val="1"/>
      <w:numFmt w:val="bullet"/>
      <w:lvlText w:val=""/>
      <w:lvlJc w:val="left"/>
      <w:pPr>
        <w:tabs>
          <w:tab w:val="left" w:pos="2100"/>
        </w:tabs>
        <w:ind w:left="2940" w:leftChars="0" w:hanging="420" w:firstLineChars="0"/>
      </w:pPr>
      <w:rPr>
        <w:rFonts w:hint="default" w:ascii="Wingdings" w:hAnsi="Wingdings"/>
      </w:rPr>
    </w:lvl>
    <w:lvl w:ilvl="5" w:tentative="0">
      <w:start w:val="1"/>
      <w:numFmt w:val="bullet"/>
      <w:lvlText w:val=""/>
      <w:lvlJc w:val="left"/>
      <w:pPr>
        <w:tabs>
          <w:tab w:val="left" w:pos="2520"/>
        </w:tabs>
        <w:ind w:left="3360" w:leftChars="0" w:hanging="420" w:firstLineChars="0"/>
      </w:pPr>
      <w:rPr>
        <w:rFonts w:hint="default" w:ascii="Wingdings" w:hAnsi="Wingdings"/>
      </w:rPr>
    </w:lvl>
    <w:lvl w:ilvl="6" w:tentative="0">
      <w:start w:val="1"/>
      <w:numFmt w:val="bullet"/>
      <w:lvlText w:val=""/>
      <w:lvlJc w:val="left"/>
      <w:pPr>
        <w:tabs>
          <w:tab w:val="left" w:pos="2940"/>
        </w:tabs>
        <w:ind w:left="3780" w:leftChars="0" w:hanging="420" w:firstLineChars="0"/>
      </w:pPr>
      <w:rPr>
        <w:rFonts w:hint="default" w:ascii="Wingdings" w:hAnsi="Wingdings"/>
      </w:rPr>
    </w:lvl>
    <w:lvl w:ilvl="7" w:tentative="0">
      <w:start w:val="1"/>
      <w:numFmt w:val="bullet"/>
      <w:lvlText w:val=""/>
      <w:lvlJc w:val="left"/>
      <w:pPr>
        <w:tabs>
          <w:tab w:val="left" w:pos="3360"/>
        </w:tabs>
        <w:ind w:left="4200" w:leftChars="0" w:hanging="420" w:firstLineChars="0"/>
      </w:pPr>
      <w:rPr>
        <w:rFonts w:hint="default" w:ascii="Wingdings" w:hAnsi="Wingdings"/>
      </w:rPr>
    </w:lvl>
    <w:lvl w:ilvl="8" w:tentative="0">
      <w:start w:val="1"/>
      <w:numFmt w:val="bullet"/>
      <w:lvlText w:val=""/>
      <w:lvlJc w:val="left"/>
      <w:pPr>
        <w:tabs>
          <w:tab w:val="left" w:pos="3780"/>
        </w:tabs>
        <w:ind w:left="4620" w:leftChars="0" w:hanging="420" w:firstLineChars="0"/>
      </w:pPr>
      <w:rPr>
        <w:rFonts w:hint="default" w:ascii="Wingdings" w:hAnsi="Wingdings"/>
      </w:rPr>
    </w:lvl>
  </w:abstractNum>
  <w:abstractNum w:abstractNumId="47">
    <w:nsid w:val="FCDF1AE2"/>
    <w:multiLevelType w:val="multilevel"/>
    <w:tmpl w:val="FCDF1AE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8">
    <w:nsid w:val="FCFABEEC"/>
    <w:multiLevelType w:val="singleLevel"/>
    <w:tmpl w:val="FCFABEEC"/>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49">
    <w:nsid w:val="FD5CB70E"/>
    <w:multiLevelType w:val="multilevel"/>
    <w:tmpl w:val="FD5CB70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0">
    <w:nsid w:val="FDAA17EA"/>
    <w:multiLevelType w:val="multilevel"/>
    <w:tmpl w:val="FDAA17EA"/>
    <w:lvl w:ilvl="0" w:tentative="0">
      <w:start w:val="1"/>
      <w:numFmt w:val="bullet"/>
      <w:lvlText w:val=""/>
      <w:lvlJc w:val="left"/>
      <w:pPr>
        <w:tabs>
          <w:tab w:val="left" w:pos="0"/>
        </w:tabs>
        <w:ind w:left="0" w:leftChars="0" w:hanging="420" w:firstLineChars="0"/>
      </w:pPr>
      <w:rPr>
        <w:rFonts w:hint="default" w:ascii="Wingdings" w:hAnsi="Wingdings"/>
      </w:rPr>
    </w:lvl>
    <w:lvl w:ilvl="1" w:tentative="0">
      <w:start w:val="1"/>
      <w:numFmt w:val="bullet"/>
      <w:lvlText w:val=""/>
      <w:lvlJc w:val="left"/>
      <w:pPr>
        <w:tabs>
          <w:tab w:val="left" w:pos="840"/>
        </w:tabs>
        <w:ind w:left="420" w:leftChars="0" w:hanging="420" w:firstLineChars="0"/>
      </w:pPr>
      <w:rPr>
        <w:rFonts w:hint="default" w:ascii="Wingdings" w:hAnsi="Wingdings"/>
      </w:rPr>
    </w:lvl>
    <w:lvl w:ilvl="2" w:tentative="0">
      <w:start w:val="1"/>
      <w:numFmt w:val="bullet"/>
      <w:lvlText w:val=""/>
      <w:lvlJc w:val="left"/>
      <w:pPr>
        <w:tabs>
          <w:tab w:val="left" w:pos="1260"/>
        </w:tabs>
        <w:ind w:left="840" w:leftChars="0" w:hanging="420" w:firstLineChars="0"/>
      </w:pPr>
      <w:rPr>
        <w:rFonts w:hint="default" w:ascii="Wingdings" w:hAnsi="Wingdings"/>
      </w:rPr>
    </w:lvl>
    <w:lvl w:ilvl="3" w:tentative="0">
      <w:start w:val="1"/>
      <w:numFmt w:val="bullet"/>
      <w:lvlText w:val=""/>
      <w:lvlJc w:val="left"/>
      <w:pPr>
        <w:tabs>
          <w:tab w:val="left" w:pos="1680"/>
        </w:tabs>
        <w:ind w:left="1260" w:leftChars="0" w:hanging="420" w:firstLineChars="0"/>
      </w:pPr>
      <w:rPr>
        <w:rFonts w:hint="default" w:ascii="Wingdings" w:hAnsi="Wingdings"/>
      </w:rPr>
    </w:lvl>
    <w:lvl w:ilvl="4" w:tentative="0">
      <w:start w:val="1"/>
      <w:numFmt w:val="bullet"/>
      <w:lvlText w:val=""/>
      <w:lvlJc w:val="left"/>
      <w:pPr>
        <w:tabs>
          <w:tab w:val="left" w:pos="2100"/>
        </w:tabs>
        <w:ind w:left="1680" w:leftChars="0" w:hanging="420" w:firstLineChars="0"/>
      </w:pPr>
      <w:rPr>
        <w:rFonts w:hint="default" w:ascii="Wingdings" w:hAnsi="Wingdings"/>
      </w:rPr>
    </w:lvl>
    <w:lvl w:ilvl="5" w:tentative="0">
      <w:start w:val="1"/>
      <w:numFmt w:val="bullet"/>
      <w:lvlText w:val=""/>
      <w:lvlJc w:val="left"/>
      <w:pPr>
        <w:tabs>
          <w:tab w:val="left" w:pos="2520"/>
        </w:tabs>
        <w:ind w:left="2100" w:leftChars="0" w:hanging="420" w:firstLineChars="0"/>
      </w:pPr>
      <w:rPr>
        <w:rFonts w:hint="default" w:ascii="Wingdings" w:hAnsi="Wingdings"/>
      </w:rPr>
    </w:lvl>
    <w:lvl w:ilvl="6" w:tentative="0">
      <w:start w:val="1"/>
      <w:numFmt w:val="bullet"/>
      <w:lvlText w:val=""/>
      <w:lvlJc w:val="left"/>
      <w:pPr>
        <w:tabs>
          <w:tab w:val="left" w:pos="2940"/>
        </w:tabs>
        <w:ind w:left="2520" w:leftChars="0" w:hanging="420" w:firstLineChars="0"/>
      </w:pPr>
      <w:rPr>
        <w:rFonts w:hint="default" w:ascii="Wingdings" w:hAnsi="Wingdings"/>
      </w:rPr>
    </w:lvl>
    <w:lvl w:ilvl="7" w:tentative="0">
      <w:start w:val="1"/>
      <w:numFmt w:val="bullet"/>
      <w:lvlText w:val=""/>
      <w:lvlJc w:val="left"/>
      <w:pPr>
        <w:tabs>
          <w:tab w:val="left" w:pos="3360"/>
        </w:tabs>
        <w:ind w:left="2940" w:leftChars="0" w:hanging="420" w:firstLineChars="0"/>
      </w:pPr>
      <w:rPr>
        <w:rFonts w:hint="default" w:ascii="Wingdings" w:hAnsi="Wingdings"/>
      </w:rPr>
    </w:lvl>
    <w:lvl w:ilvl="8" w:tentative="0">
      <w:start w:val="1"/>
      <w:numFmt w:val="bullet"/>
      <w:lvlText w:val=""/>
      <w:lvlJc w:val="left"/>
      <w:pPr>
        <w:tabs>
          <w:tab w:val="left" w:pos="3780"/>
        </w:tabs>
        <w:ind w:left="3360" w:leftChars="0" w:hanging="420" w:firstLineChars="0"/>
      </w:pPr>
      <w:rPr>
        <w:rFonts w:hint="default" w:ascii="Wingdings" w:hAnsi="Wingdings"/>
      </w:rPr>
    </w:lvl>
  </w:abstractNum>
  <w:abstractNum w:abstractNumId="51">
    <w:nsid w:val="FDBC5192"/>
    <w:multiLevelType w:val="singleLevel"/>
    <w:tmpl w:val="FDBC5192"/>
    <w:lvl w:ilvl="0" w:tentative="0">
      <w:start w:val="1"/>
      <w:numFmt w:val="decimal"/>
      <w:lvlText w:val="%1)"/>
      <w:lvlJc w:val="left"/>
      <w:pPr>
        <w:tabs>
          <w:tab w:val="left" w:pos="845"/>
        </w:tabs>
        <w:ind w:left="845" w:leftChars="0" w:hanging="425" w:firstLineChars="0"/>
      </w:pPr>
      <w:rPr>
        <w:rFonts w:hint="default"/>
      </w:rPr>
    </w:lvl>
  </w:abstractNum>
  <w:abstractNum w:abstractNumId="52">
    <w:nsid w:val="FDF7E4C1"/>
    <w:multiLevelType w:val="singleLevel"/>
    <w:tmpl w:val="FDF7E4C1"/>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53">
    <w:nsid w:val="FE8A5922"/>
    <w:multiLevelType w:val="multilevel"/>
    <w:tmpl w:val="FE8A592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4">
    <w:nsid w:val="FEBA448D"/>
    <w:multiLevelType w:val="multilevel"/>
    <w:tmpl w:val="FEBA448D"/>
    <w:lvl w:ilvl="0" w:tentative="0">
      <w:start w:val="1"/>
      <w:numFmt w:val="decimal"/>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left"/>
      <w:pPr>
        <w:tabs>
          <w:tab w:val="left" w:pos="425"/>
        </w:tabs>
        <w:ind w:left="425" w:leftChars="0" w:firstLine="137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left"/>
      <w:pPr>
        <w:tabs>
          <w:tab w:val="left" w:pos="425"/>
        </w:tabs>
        <w:ind w:left="425" w:leftChars="0" w:firstLine="353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left"/>
      <w:pPr>
        <w:tabs>
          <w:tab w:val="left" w:pos="425"/>
        </w:tabs>
        <w:ind w:left="425" w:leftChars="0" w:firstLine="5695" w:firstLineChars="0"/>
      </w:pPr>
      <w:rPr>
        <w:rFonts w:hint="default"/>
      </w:rPr>
    </w:lvl>
  </w:abstractNum>
  <w:abstractNum w:abstractNumId="55">
    <w:nsid w:val="FEBCA268"/>
    <w:multiLevelType w:val="multilevel"/>
    <w:tmpl w:val="FEBCA2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6">
    <w:nsid w:val="FECA14F6"/>
    <w:multiLevelType w:val="multilevel"/>
    <w:tmpl w:val="FECA14F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7">
    <w:nsid w:val="FEF41717"/>
    <w:multiLevelType w:val="singleLevel"/>
    <w:tmpl w:val="FEF41717"/>
    <w:lvl w:ilvl="0" w:tentative="0">
      <w:start w:val="1"/>
      <w:numFmt w:val="decimal"/>
      <w:lvlText w:val="%1)"/>
      <w:lvlJc w:val="left"/>
      <w:pPr>
        <w:tabs>
          <w:tab w:val="left" w:pos="845"/>
        </w:tabs>
        <w:ind w:left="845" w:leftChars="0" w:hanging="425" w:firstLineChars="0"/>
      </w:pPr>
      <w:rPr>
        <w:rFonts w:hint="default"/>
      </w:rPr>
    </w:lvl>
  </w:abstractNum>
  <w:abstractNum w:abstractNumId="58">
    <w:nsid w:val="FF4B0497"/>
    <w:multiLevelType w:val="singleLevel"/>
    <w:tmpl w:val="FF4B0497"/>
    <w:lvl w:ilvl="0" w:tentative="0">
      <w:start w:val="3"/>
      <w:numFmt w:val="chineseCounting"/>
      <w:suff w:val="nothing"/>
      <w:lvlText w:val="%1、"/>
      <w:lvlJc w:val="left"/>
      <w:rPr>
        <w:rFonts w:hint="eastAsia"/>
      </w:rPr>
    </w:lvl>
  </w:abstractNum>
  <w:abstractNum w:abstractNumId="59">
    <w:nsid w:val="FF573D6A"/>
    <w:multiLevelType w:val="multilevel"/>
    <w:tmpl w:val="FF573D6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0">
    <w:nsid w:val="FF7E91AD"/>
    <w:multiLevelType w:val="multilevel"/>
    <w:tmpl w:val="FF7E91A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1">
    <w:nsid w:val="FF7F1943"/>
    <w:multiLevelType w:val="multilevel"/>
    <w:tmpl w:val="FF7F194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2">
    <w:nsid w:val="FFBAE3F6"/>
    <w:multiLevelType w:val="singleLevel"/>
    <w:tmpl w:val="FFBAE3F6"/>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63">
    <w:nsid w:val="FFDDBB8B"/>
    <w:multiLevelType w:val="multilevel"/>
    <w:tmpl w:val="FFDDBB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4">
    <w:nsid w:val="FFEF7370"/>
    <w:multiLevelType w:val="multilevel"/>
    <w:tmpl w:val="FFEF7370"/>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65">
    <w:nsid w:val="FFFDA672"/>
    <w:multiLevelType w:val="multilevel"/>
    <w:tmpl w:val="FFFDA67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6">
    <w:nsid w:val="FFFF3108"/>
    <w:multiLevelType w:val="multilevel"/>
    <w:tmpl w:val="FFFF310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7">
    <w:nsid w:val="FFFF7DF0"/>
    <w:multiLevelType w:val="singleLevel"/>
    <w:tmpl w:val="FFFF7DF0"/>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68">
    <w:nsid w:val="09F270E7"/>
    <w:multiLevelType w:val="singleLevel"/>
    <w:tmpl w:val="09F270E7"/>
    <w:lvl w:ilvl="0" w:tentative="0">
      <w:start w:val="1"/>
      <w:numFmt w:val="decimal"/>
      <w:lvlText w:val="%1)"/>
      <w:lvlJc w:val="left"/>
      <w:pPr>
        <w:tabs>
          <w:tab w:val="left" w:pos="845"/>
        </w:tabs>
        <w:ind w:left="845" w:leftChars="0" w:hanging="425" w:firstLineChars="0"/>
      </w:pPr>
      <w:rPr>
        <w:rFonts w:hint="default"/>
      </w:rPr>
    </w:lvl>
  </w:abstractNum>
  <w:abstractNum w:abstractNumId="69">
    <w:nsid w:val="17EE385C"/>
    <w:multiLevelType w:val="multilevel"/>
    <w:tmpl w:val="17EE385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0">
    <w:nsid w:val="1BFF8A16"/>
    <w:multiLevelType w:val="singleLevel"/>
    <w:tmpl w:val="1BFF8A16"/>
    <w:lvl w:ilvl="0" w:tentative="0">
      <w:start w:val="1"/>
      <w:numFmt w:val="lowerLetter"/>
      <w:lvlText w:val="%1."/>
      <w:lvlJc w:val="left"/>
      <w:pPr>
        <w:tabs>
          <w:tab w:val="left" w:pos="1265"/>
        </w:tabs>
        <w:ind w:left="1265" w:leftChars="0" w:hanging="425" w:firstLineChars="0"/>
      </w:pPr>
      <w:rPr>
        <w:rFonts w:hint="default"/>
      </w:rPr>
    </w:lvl>
  </w:abstractNum>
  <w:abstractNum w:abstractNumId="71">
    <w:nsid w:val="1DEE5644"/>
    <w:multiLevelType w:val="multilevel"/>
    <w:tmpl w:val="1DEE564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2">
    <w:nsid w:val="2ABC9FA1"/>
    <w:multiLevelType w:val="multilevel"/>
    <w:tmpl w:val="2ABC9FA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3">
    <w:nsid w:val="3E7FC8C6"/>
    <w:multiLevelType w:val="multilevel"/>
    <w:tmpl w:val="3E7FC8C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4">
    <w:nsid w:val="3FDAED51"/>
    <w:multiLevelType w:val="multilevel"/>
    <w:tmpl w:val="3FDAED5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5">
    <w:nsid w:val="3FFE729C"/>
    <w:multiLevelType w:val="singleLevel"/>
    <w:tmpl w:val="3FFE729C"/>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76">
    <w:nsid w:val="5F37D341"/>
    <w:multiLevelType w:val="singleLevel"/>
    <w:tmpl w:val="5F37D341"/>
    <w:lvl w:ilvl="0" w:tentative="0">
      <w:start w:val="1"/>
      <w:numFmt w:val="decimal"/>
      <w:suff w:val="space"/>
      <w:lvlText w:val="%1."/>
      <w:lvlJc w:val="left"/>
    </w:lvl>
  </w:abstractNum>
  <w:abstractNum w:abstractNumId="77">
    <w:nsid w:val="5F6B10A6"/>
    <w:multiLevelType w:val="singleLevel"/>
    <w:tmpl w:val="5F6B10A6"/>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78">
    <w:nsid w:val="5F7E2975"/>
    <w:multiLevelType w:val="multilevel"/>
    <w:tmpl w:val="5F7E297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9">
    <w:nsid w:val="67FF59EF"/>
    <w:multiLevelType w:val="multilevel"/>
    <w:tmpl w:val="67FF59EF"/>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80">
    <w:nsid w:val="6BFFEE3B"/>
    <w:multiLevelType w:val="singleLevel"/>
    <w:tmpl w:val="6BFFEE3B"/>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81">
    <w:nsid w:val="73BD075E"/>
    <w:multiLevelType w:val="multilevel"/>
    <w:tmpl w:val="73BD075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2">
    <w:nsid w:val="73E3EA7D"/>
    <w:multiLevelType w:val="multilevel"/>
    <w:tmpl w:val="73E3EA7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3">
    <w:nsid w:val="75AD064C"/>
    <w:multiLevelType w:val="multilevel"/>
    <w:tmpl w:val="75AD064C"/>
    <w:lvl w:ilvl="0" w:tentative="0">
      <w:start w:val="1"/>
      <w:numFmt w:val="decimal"/>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ascii="Symbol" w:hAnsi="Symbol"/>
      </w:rPr>
    </w:lvl>
    <w:lvl w:ilvl="2" w:tentative="0">
      <w:start w:val="1"/>
      <w:numFmt w:val="lowerRoman"/>
      <w:lvlText w:val="%3."/>
      <w:lvlJc w:val="left"/>
      <w:pPr>
        <w:tabs>
          <w:tab w:val="left" w:pos="425"/>
        </w:tabs>
        <w:ind w:left="425" w:leftChars="0" w:firstLine="137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left"/>
      <w:pPr>
        <w:tabs>
          <w:tab w:val="left" w:pos="425"/>
        </w:tabs>
        <w:ind w:left="425" w:leftChars="0" w:firstLine="353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left"/>
      <w:pPr>
        <w:tabs>
          <w:tab w:val="left" w:pos="425"/>
        </w:tabs>
        <w:ind w:left="425" w:leftChars="0" w:firstLine="5695" w:firstLineChars="0"/>
      </w:pPr>
      <w:rPr>
        <w:rFonts w:hint="default"/>
      </w:rPr>
    </w:lvl>
  </w:abstractNum>
  <w:abstractNum w:abstractNumId="84">
    <w:nsid w:val="76ED2092"/>
    <w:multiLevelType w:val="singleLevel"/>
    <w:tmpl w:val="76ED2092"/>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85">
    <w:nsid w:val="773599AC"/>
    <w:multiLevelType w:val="singleLevel"/>
    <w:tmpl w:val="773599AC"/>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86">
    <w:nsid w:val="7A7E2819"/>
    <w:multiLevelType w:val="multilevel"/>
    <w:tmpl w:val="7A7E281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7">
    <w:nsid w:val="7ABE0619"/>
    <w:multiLevelType w:val="multilevel"/>
    <w:tmpl w:val="7ABE061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8">
    <w:nsid w:val="7BEE7F90"/>
    <w:multiLevelType w:val="multilevel"/>
    <w:tmpl w:val="7BEE7F9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9">
    <w:nsid w:val="7D3F672B"/>
    <w:multiLevelType w:val="singleLevel"/>
    <w:tmpl w:val="7D3F672B"/>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90">
    <w:nsid w:val="7DAE1AD9"/>
    <w:multiLevelType w:val="singleLevel"/>
    <w:tmpl w:val="7DAE1AD9"/>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91">
    <w:nsid w:val="7DFB9F22"/>
    <w:multiLevelType w:val="multilevel"/>
    <w:tmpl w:val="7DFB9F2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2">
    <w:nsid w:val="7EEE0E70"/>
    <w:multiLevelType w:val="multilevel"/>
    <w:tmpl w:val="7EEE0E7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3">
    <w:nsid w:val="7EEFDB14"/>
    <w:multiLevelType w:val="multilevel"/>
    <w:tmpl w:val="7EEFDB14"/>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4">
    <w:nsid w:val="7EFEEABE"/>
    <w:multiLevelType w:val="multilevel"/>
    <w:tmpl w:val="7EFEEABE"/>
    <w:lvl w:ilvl="0" w:tentative="0">
      <w:start w:val="1"/>
      <w:numFmt w:val="bullet"/>
      <w:lvlText w:val=""/>
      <w:lvlJc w:val="left"/>
      <w:pPr>
        <w:tabs>
          <w:tab w:val="left" w:pos="840"/>
        </w:tabs>
        <w:ind w:left="840" w:leftChars="0" w:hanging="420" w:firstLineChars="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95">
    <w:nsid w:val="7F5F2FCE"/>
    <w:multiLevelType w:val="multilevel"/>
    <w:tmpl w:val="7F5F2FC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6">
    <w:nsid w:val="7FF9D431"/>
    <w:multiLevelType w:val="singleLevel"/>
    <w:tmpl w:val="7FF9D431"/>
    <w:lvl w:ilvl="0" w:tentative="0">
      <w:start w:val="1"/>
      <w:numFmt w:val="bullet"/>
      <w:lvlText w:val=""/>
      <w:lvlJc w:val="left"/>
      <w:pPr>
        <w:tabs>
          <w:tab w:val="left" w:pos="840"/>
        </w:tabs>
        <w:ind w:left="840" w:leftChars="0" w:hanging="420" w:firstLineChars="0"/>
      </w:pPr>
      <w:rPr>
        <w:rFonts w:hint="default" w:ascii="Wingdings" w:hAnsi="Wingdings"/>
      </w:rPr>
    </w:lvl>
  </w:abstractNum>
  <w:num w:numId="1">
    <w:abstractNumId w:val="93"/>
  </w:num>
  <w:num w:numId="2">
    <w:abstractNumId w:val="96"/>
  </w:num>
  <w:num w:numId="3">
    <w:abstractNumId w:val="23"/>
  </w:num>
  <w:num w:numId="4">
    <w:abstractNumId w:val="0"/>
  </w:num>
  <w:num w:numId="5">
    <w:abstractNumId w:val="51"/>
  </w:num>
  <w:num w:numId="6">
    <w:abstractNumId w:val="68"/>
  </w:num>
  <w:num w:numId="7">
    <w:abstractNumId w:val="13"/>
  </w:num>
  <w:num w:numId="8">
    <w:abstractNumId w:val="39"/>
  </w:num>
  <w:num w:numId="9">
    <w:abstractNumId w:val="33"/>
  </w:num>
  <w:num w:numId="10">
    <w:abstractNumId w:val="40"/>
  </w:num>
  <w:num w:numId="11">
    <w:abstractNumId w:val="47"/>
  </w:num>
  <w:num w:numId="12">
    <w:abstractNumId w:val="19"/>
  </w:num>
  <w:num w:numId="13">
    <w:abstractNumId w:val="54"/>
  </w:num>
  <w:num w:numId="14">
    <w:abstractNumId w:val="12"/>
  </w:num>
  <w:num w:numId="15">
    <w:abstractNumId w:val="84"/>
  </w:num>
  <w:num w:numId="16">
    <w:abstractNumId w:val="60"/>
  </w:num>
  <w:num w:numId="17">
    <w:abstractNumId w:val="95"/>
  </w:num>
  <w:num w:numId="18">
    <w:abstractNumId w:val="83"/>
  </w:num>
  <w:num w:numId="19">
    <w:abstractNumId w:val="34"/>
  </w:num>
  <w:num w:numId="20">
    <w:abstractNumId w:val="70"/>
  </w:num>
  <w:num w:numId="21">
    <w:abstractNumId w:val="72"/>
  </w:num>
  <w:num w:numId="22">
    <w:abstractNumId w:val="32"/>
  </w:num>
  <w:num w:numId="23">
    <w:abstractNumId w:val="80"/>
  </w:num>
  <w:num w:numId="24">
    <w:abstractNumId w:val="46"/>
  </w:num>
  <w:num w:numId="25">
    <w:abstractNumId w:val="31"/>
  </w:num>
  <w:num w:numId="26">
    <w:abstractNumId w:val="25"/>
  </w:num>
  <w:num w:numId="27">
    <w:abstractNumId w:val="59"/>
  </w:num>
  <w:num w:numId="28">
    <w:abstractNumId w:val="66"/>
  </w:num>
  <w:num w:numId="29">
    <w:abstractNumId w:val="2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num>
  <w:num w:numId="33">
    <w:abstractNumId w:val="38"/>
  </w:num>
  <w:num w:numId="3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71"/>
  </w:num>
  <w:num w:numId="3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5"/>
  </w:num>
  <w:num w:numId="43">
    <w:abstractNumId w:val="1"/>
  </w:num>
  <w:num w:numId="44">
    <w:abstractNumId w:val="43"/>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14"/>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num>
  <w:num w:numId="60">
    <w:abstractNumId w:val="42"/>
  </w:num>
  <w:num w:numId="61">
    <w:abstractNumId w:val="55"/>
  </w:num>
  <w:num w:numId="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num>
  <w:num w:numId="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4"/>
  </w:num>
  <w:num w:numId="71">
    <w:abstractNumId w:val="17"/>
  </w:num>
  <w:num w:numId="72">
    <w:abstractNumId w:val="21"/>
  </w:num>
  <w:num w:numId="73">
    <w:abstractNumId w:val="88"/>
  </w:num>
  <w:num w:numId="7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1"/>
  </w:num>
  <w:num w:numId="78">
    <w:abstractNumId w:val="79"/>
  </w:num>
  <w:num w:numId="79">
    <w:abstractNumId w:val="26"/>
  </w:num>
  <w:num w:numId="80">
    <w:abstractNumId w:val="48"/>
  </w:num>
  <w:num w:numId="81">
    <w:abstractNumId w:val="50"/>
  </w:num>
  <w:num w:numId="82">
    <w:abstractNumId w:val="89"/>
  </w:num>
  <w:num w:numId="83">
    <w:abstractNumId w:val="30"/>
  </w:num>
  <w:num w:numId="8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4"/>
  </w:num>
  <w:num w:numId="93">
    <w:abstractNumId w:val="10"/>
  </w:num>
  <w:num w:numId="94">
    <w:abstractNumId w:val="16"/>
  </w:num>
  <w:num w:numId="95">
    <w:abstractNumId w:val="3"/>
  </w:num>
  <w:num w:numId="96">
    <w:abstractNumId w:val="63"/>
  </w:num>
  <w:num w:numId="97">
    <w:abstractNumId w:val="77"/>
  </w:num>
  <w:num w:numId="98">
    <w:abstractNumId w:val="57"/>
  </w:num>
  <w:num w:numId="99">
    <w:abstractNumId w:val="7"/>
  </w:num>
  <w:num w:numId="100">
    <w:abstractNumId w:val="64"/>
  </w:num>
  <w:num w:numId="101">
    <w:abstractNumId w:val="62"/>
  </w:num>
  <w:num w:numId="102">
    <w:abstractNumId w:val="87"/>
  </w:num>
  <w:num w:numId="103">
    <w:abstractNumId w:val="85"/>
  </w:num>
  <w:num w:numId="104">
    <w:abstractNumId w:val="56"/>
  </w:num>
  <w:num w:numId="105">
    <w:abstractNumId w:val="65"/>
  </w:num>
  <w:num w:numId="106">
    <w:abstractNumId w:val="81"/>
  </w:num>
  <w:num w:numId="107">
    <w:abstractNumId w:val="2"/>
  </w:num>
  <w:num w:numId="108">
    <w:abstractNumId w:val="49"/>
  </w:num>
  <w:num w:numId="109">
    <w:abstractNumId w:val="22"/>
  </w:num>
  <w:num w:numId="110">
    <w:abstractNumId w:val="4"/>
  </w:num>
  <w:num w:numId="111">
    <w:abstractNumId w:val="82"/>
  </w:num>
  <w:num w:numId="112">
    <w:abstractNumId w:val="58"/>
  </w:num>
  <w:num w:numId="113">
    <w:abstractNumId w:val="74"/>
  </w:num>
  <w:num w:numId="114">
    <w:abstractNumId w:val="24"/>
  </w:num>
  <w:num w:numId="115">
    <w:abstractNumId w:val="5"/>
  </w:num>
  <w:num w:numId="116">
    <w:abstractNumId w:val="92"/>
  </w:num>
  <w:num w:numId="117">
    <w:abstractNumId w:val="86"/>
  </w:num>
  <w:num w:numId="118">
    <w:abstractNumId w:val="73"/>
  </w:num>
  <w:num w:numId="119">
    <w:abstractNumId w:val="78"/>
  </w:num>
  <w:num w:numId="120">
    <w:abstractNumId w:val="45"/>
  </w:num>
  <w:num w:numId="121">
    <w:abstractNumId w:val="69"/>
  </w:num>
  <w:num w:numId="122">
    <w:abstractNumId w:val="76"/>
  </w:num>
  <w:num w:numId="123">
    <w:abstractNumId w:val="28"/>
  </w:num>
  <w:num w:numId="124">
    <w:abstractNumId w:val="67"/>
  </w:num>
  <w:num w:numId="125">
    <w:abstractNumId w:val="52"/>
  </w:num>
  <w:num w:numId="126">
    <w:abstractNumId w:val="15"/>
  </w:num>
  <w:num w:numId="127">
    <w:abstractNumId w:val="6"/>
  </w:num>
  <w:num w:numId="128">
    <w:abstractNumId w:val="20"/>
  </w:num>
  <w:num w:numId="129">
    <w:abstractNumId w:val="90"/>
  </w:num>
  <w:num w:numId="130">
    <w:abstractNumId w:val="36"/>
  </w:num>
  <w:num w:numId="13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F9655"/>
    <w:rsid w:val="0FFFD0F7"/>
    <w:rsid w:val="26F77BE1"/>
    <w:rsid w:val="2CD5441E"/>
    <w:rsid w:val="3B535308"/>
    <w:rsid w:val="3EE75E59"/>
    <w:rsid w:val="3FFF1821"/>
    <w:rsid w:val="4DDED935"/>
    <w:rsid w:val="57F68EC5"/>
    <w:rsid w:val="5BA6CEC1"/>
    <w:rsid w:val="5BCDD804"/>
    <w:rsid w:val="5D530D3C"/>
    <w:rsid w:val="66FF0BB2"/>
    <w:rsid w:val="67FA1F2F"/>
    <w:rsid w:val="6956164A"/>
    <w:rsid w:val="71EAB030"/>
    <w:rsid w:val="737E066B"/>
    <w:rsid w:val="73ED9DF1"/>
    <w:rsid w:val="772F2D45"/>
    <w:rsid w:val="7754EE1C"/>
    <w:rsid w:val="77BB10F8"/>
    <w:rsid w:val="7AFD0610"/>
    <w:rsid w:val="7B6C4086"/>
    <w:rsid w:val="7BDB669D"/>
    <w:rsid w:val="7BFEF382"/>
    <w:rsid w:val="7C7F966F"/>
    <w:rsid w:val="7CCFA17A"/>
    <w:rsid w:val="7CEF851C"/>
    <w:rsid w:val="7DA7CC1C"/>
    <w:rsid w:val="7E7DA93B"/>
    <w:rsid w:val="7FF42D48"/>
    <w:rsid w:val="7FF719F8"/>
    <w:rsid w:val="7FF7E1A6"/>
    <w:rsid w:val="8FE4F73C"/>
    <w:rsid w:val="9DEB2E92"/>
    <w:rsid w:val="9FBD5BDF"/>
    <w:rsid w:val="AD993116"/>
    <w:rsid w:val="BD7FFD16"/>
    <w:rsid w:val="BD8B75A9"/>
    <w:rsid w:val="BFC57899"/>
    <w:rsid w:val="BFEFDB84"/>
    <w:rsid w:val="CA4F28CC"/>
    <w:rsid w:val="CC6AEE82"/>
    <w:rsid w:val="DDDDAC9E"/>
    <w:rsid w:val="DDFE6725"/>
    <w:rsid w:val="DFA31B10"/>
    <w:rsid w:val="E5978AEF"/>
    <w:rsid w:val="E92F1A4C"/>
    <w:rsid w:val="E9FFB175"/>
    <w:rsid w:val="EE5E6BD6"/>
    <w:rsid w:val="EF7FB5E9"/>
    <w:rsid w:val="F67C6460"/>
    <w:rsid w:val="F74B5905"/>
    <w:rsid w:val="FBF9EC5C"/>
    <w:rsid w:val="FCDD310B"/>
    <w:rsid w:val="FD37BA83"/>
    <w:rsid w:val="FDD315F2"/>
    <w:rsid w:val="FE6D6CDC"/>
    <w:rsid w:val="FE9FA60D"/>
    <w:rsid w:val="FEDD74BA"/>
    <w:rsid w:val="FEE79655"/>
    <w:rsid w:val="FF4D4102"/>
    <w:rsid w:val="FF68BD5C"/>
    <w:rsid w:val="FF773CD4"/>
    <w:rsid w:val="FF7F9655"/>
    <w:rsid w:val="FFAF63A3"/>
    <w:rsid w:val="FFAF7D3C"/>
    <w:rsid w:val="FFB05C03"/>
    <w:rsid w:val="FFFF4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3"/>
    <w:uiPriority w:val="0"/>
    <w:rPr>
      <w:color w:val="0000FF"/>
      <w:u w:val="single"/>
    </w:rPr>
  </w:style>
  <w:style w:type="table" w:styleId="8">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oc 1"/>
    <w:basedOn w:val="1"/>
    <w:next w:val="1"/>
    <w:uiPriority w:val="0"/>
  </w:style>
  <w:style w:type="paragraph" w:styleId="10">
    <w:name w:val="toc 2"/>
    <w:basedOn w:val="1"/>
    <w:next w:val="1"/>
    <w:uiPriority w:val="0"/>
    <w:pPr>
      <w:ind w:left="420" w:leftChars="200"/>
    </w:pPr>
  </w:style>
  <w:style w:type="paragraph" w:styleId="11">
    <w:name w:val="toc 3"/>
    <w:basedOn w:val="1"/>
    <w:next w:val="1"/>
    <w:uiPriority w:val="0"/>
    <w:pPr>
      <w:ind w:left="840" w:leftChars="400"/>
    </w:pPr>
  </w:style>
  <w:style w:type="paragraph" w:customStyle="1" w:styleId="12">
    <w:name w:val="WPSOffice手动目录 1"/>
    <w:uiPriority w:val="0"/>
    <w:pPr>
      <w:ind w:leftChars="0"/>
    </w:pPr>
    <w:rPr>
      <w:rFonts w:ascii="Times New Roman" w:hAnsi="Times New Roman" w:eastAsia="SimSun" w:cs="Times New Roman"/>
      <w:sz w:val="20"/>
      <w:szCs w:val="20"/>
    </w:rPr>
  </w:style>
  <w:style w:type="paragraph" w:customStyle="1" w:styleId="13">
    <w:name w:val="WPSOffice手动目录 2"/>
    <w:uiPriority w:val="0"/>
    <w:pPr>
      <w:ind w:leftChars="200"/>
    </w:pPr>
    <w:rPr>
      <w:rFonts w:ascii="Times New Roman" w:hAnsi="Times New Roman" w:eastAsia="SimSun" w:cs="Times New Roman"/>
      <w:sz w:val="20"/>
      <w:szCs w:val="20"/>
    </w:rPr>
  </w:style>
  <w:style w:type="paragraph" w:customStyle="1" w:styleId="14">
    <w:name w:val="WPSOffice手动目录 3"/>
    <w:uiPriority w:val="0"/>
    <w:pPr>
      <w:ind w:leftChars="400"/>
    </w:pPr>
    <w:rPr>
      <w:rFonts w:ascii="Times New Roman" w:hAnsi="Times New Roman" w:eastAsia="SimSun"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Office_4.4.1.7616_F1E327BC-269C-435d-A152-05C5408002CA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2025-09-07T04:40:00Z</dcterms:created>
  <dc:creator>rickeyliao</dc:creator>
  <cp:lastModifiedBy>WPS_1606889322</cp:lastModifiedBy>
  <dcterms:modified xsi:type="dcterms:W3CDTF">2025-09-23T09:38:35Z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1033-4.4.1.7616</vt:lpwstr>
  </property>
</Properties>
</file>